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3C19" w14:textId="613341BF" w:rsidR="00430647" w:rsidRPr="00581F3D" w:rsidRDefault="00430647" w:rsidP="00430647">
      <w:pPr>
        <w:spacing w:before="92"/>
        <w:ind w:left="2515"/>
        <w:rPr>
          <w:rFonts w:ascii="Arial" w:hAnsi="Arial" w:cs="Arial"/>
          <w:b/>
          <w:sz w:val="20"/>
          <w:szCs w:val="20"/>
        </w:rPr>
      </w:pPr>
      <w:r w:rsidRPr="00EA33BF">
        <w:rPr>
          <w:rFonts w:ascii="Arial" w:hAnsi="Arial" w:cs="Arial"/>
          <w:bCs/>
          <w:sz w:val="20"/>
          <w:szCs w:val="20"/>
        </w:rPr>
        <w:t xml:space="preserve">                                                                                    </w:t>
      </w:r>
      <w:r w:rsidRPr="00581F3D">
        <w:rPr>
          <w:rFonts w:ascii="Arial" w:hAnsi="Arial" w:cs="Arial"/>
          <w:b/>
          <w:sz w:val="20"/>
          <w:szCs w:val="20"/>
        </w:rPr>
        <w:t>RFP/CBF/0002/0</w:t>
      </w:r>
      <w:r w:rsidR="009654B5" w:rsidRPr="00581F3D">
        <w:rPr>
          <w:rFonts w:ascii="Arial" w:hAnsi="Arial" w:cs="Arial"/>
          <w:b/>
          <w:sz w:val="20"/>
          <w:szCs w:val="20"/>
        </w:rPr>
        <w:t>2</w:t>
      </w:r>
      <w:r w:rsidRPr="00581F3D">
        <w:rPr>
          <w:rFonts w:ascii="Arial" w:hAnsi="Arial" w:cs="Arial"/>
          <w:b/>
          <w:sz w:val="20"/>
          <w:szCs w:val="20"/>
        </w:rPr>
        <w:t>/2025</w:t>
      </w:r>
    </w:p>
    <w:p w14:paraId="74A13BA2" w14:textId="5C9C4EB4" w:rsidR="00430647" w:rsidRPr="00581F3D" w:rsidRDefault="00430647" w:rsidP="00430647">
      <w:pPr>
        <w:spacing w:before="92"/>
        <w:ind w:left="7200"/>
        <w:rPr>
          <w:rFonts w:ascii="Arial" w:hAnsi="Arial" w:cs="Arial"/>
          <w:b/>
          <w:sz w:val="20"/>
          <w:szCs w:val="20"/>
        </w:rPr>
      </w:pPr>
      <w:r w:rsidRPr="00581F3D">
        <w:rPr>
          <w:rFonts w:ascii="Arial" w:hAnsi="Arial" w:cs="Arial"/>
          <w:b/>
          <w:sz w:val="20"/>
          <w:szCs w:val="20"/>
        </w:rPr>
        <w:t>REQ2025000013</w:t>
      </w:r>
      <w:r w:rsidR="009654B5" w:rsidRPr="00581F3D">
        <w:rPr>
          <w:rFonts w:ascii="Arial" w:hAnsi="Arial" w:cs="Arial"/>
          <w:b/>
          <w:sz w:val="20"/>
          <w:szCs w:val="20"/>
        </w:rPr>
        <w:t>7</w:t>
      </w:r>
    </w:p>
    <w:p w14:paraId="107E023F" w14:textId="7B260D5B" w:rsidR="00430647" w:rsidRPr="00581F3D" w:rsidRDefault="00430647" w:rsidP="00430647">
      <w:pPr>
        <w:spacing w:before="92"/>
        <w:ind w:left="7200"/>
        <w:rPr>
          <w:rFonts w:ascii="Arial" w:hAnsi="Arial" w:cs="Arial"/>
          <w:b/>
          <w:sz w:val="20"/>
          <w:szCs w:val="20"/>
        </w:rPr>
      </w:pPr>
      <w:r w:rsidRPr="00581F3D">
        <w:rPr>
          <w:rFonts w:ascii="Arial" w:hAnsi="Arial" w:cs="Arial"/>
          <w:b/>
          <w:sz w:val="20"/>
          <w:szCs w:val="20"/>
        </w:rPr>
        <w:t>Date: 2</w:t>
      </w:r>
      <w:r w:rsidR="009654B5" w:rsidRPr="00581F3D">
        <w:rPr>
          <w:rFonts w:ascii="Arial" w:hAnsi="Arial" w:cs="Arial"/>
          <w:b/>
          <w:sz w:val="20"/>
          <w:szCs w:val="20"/>
        </w:rPr>
        <w:t>5</w:t>
      </w:r>
      <w:r w:rsidRPr="00581F3D">
        <w:rPr>
          <w:rFonts w:ascii="Arial" w:hAnsi="Arial" w:cs="Arial"/>
          <w:b/>
          <w:sz w:val="20"/>
          <w:szCs w:val="20"/>
        </w:rPr>
        <w:t>-0</w:t>
      </w:r>
      <w:r w:rsidR="009654B5" w:rsidRPr="00581F3D">
        <w:rPr>
          <w:rFonts w:ascii="Arial" w:hAnsi="Arial" w:cs="Arial"/>
          <w:b/>
          <w:sz w:val="20"/>
          <w:szCs w:val="20"/>
        </w:rPr>
        <w:t>3</w:t>
      </w:r>
      <w:r w:rsidRPr="00581F3D">
        <w:rPr>
          <w:rFonts w:ascii="Arial" w:hAnsi="Arial" w:cs="Arial"/>
          <w:b/>
          <w:sz w:val="20"/>
          <w:szCs w:val="20"/>
        </w:rPr>
        <w:t>-2025</w:t>
      </w:r>
    </w:p>
    <w:p w14:paraId="2A64C7F0" w14:textId="356CE021" w:rsidR="00C279B4" w:rsidRPr="00EA33BF" w:rsidRDefault="003A2299" w:rsidP="003A2299">
      <w:pPr>
        <w:spacing w:before="92"/>
        <w:rPr>
          <w:rFonts w:ascii="Arial" w:hAnsi="Arial" w:cs="Arial"/>
          <w:b/>
          <w:sz w:val="20"/>
          <w:szCs w:val="20"/>
        </w:rPr>
      </w:pPr>
      <w:r w:rsidRPr="00EA33BF">
        <w:rPr>
          <w:rFonts w:ascii="Arial" w:hAnsi="Arial" w:cs="Arial"/>
          <w:b/>
          <w:sz w:val="20"/>
          <w:szCs w:val="20"/>
        </w:rPr>
        <w:t xml:space="preserve">       </w:t>
      </w:r>
      <w:r w:rsidR="00C279B4" w:rsidRPr="00EA33BF">
        <w:rPr>
          <w:rFonts w:ascii="Arial" w:hAnsi="Arial" w:cs="Arial"/>
          <w:b/>
          <w:sz w:val="20"/>
          <w:szCs w:val="20"/>
        </w:rPr>
        <w:t xml:space="preserve">Issued on: </w:t>
      </w:r>
      <w:r w:rsidR="009654B5" w:rsidRPr="00EA33BF">
        <w:rPr>
          <w:rFonts w:ascii="Arial" w:hAnsi="Arial" w:cs="Arial"/>
          <w:b/>
          <w:sz w:val="20"/>
          <w:szCs w:val="20"/>
        </w:rPr>
        <w:t>25</w:t>
      </w:r>
      <w:r w:rsidR="00C279B4" w:rsidRPr="00EA33BF">
        <w:rPr>
          <w:rFonts w:ascii="Arial" w:hAnsi="Arial" w:cs="Arial"/>
          <w:b/>
          <w:sz w:val="20"/>
          <w:szCs w:val="20"/>
        </w:rPr>
        <w:t>-0</w:t>
      </w:r>
      <w:r w:rsidR="009654B5" w:rsidRPr="00EA33BF">
        <w:rPr>
          <w:rFonts w:ascii="Arial" w:hAnsi="Arial" w:cs="Arial"/>
          <w:b/>
          <w:sz w:val="20"/>
          <w:szCs w:val="20"/>
        </w:rPr>
        <w:t>3</w:t>
      </w:r>
      <w:r w:rsidR="00C279B4" w:rsidRPr="00EA33BF">
        <w:rPr>
          <w:rFonts w:ascii="Arial" w:hAnsi="Arial" w:cs="Arial"/>
          <w:b/>
          <w:sz w:val="20"/>
          <w:szCs w:val="20"/>
        </w:rPr>
        <w:t>-202</w:t>
      </w:r>
      <w:r w:rsidR="007014EF" w:rsidRPr="00EA33BF">
        <w:rPr>
          <w:rFonts w:ascii="Arial" w:hAnsi="Arial" w:cs="Arial"/>
          <w:b/>
          <w:sz w:val="20"/>
          <w:szCs w:val="20"/>
        </w:rPr>
        <w:t>5</w:t>
      </w:r>
    </w:p>
    <w:p w14:paraId="77570399" w14:textId="77777777" w:rsidR="00C279B4" w:rsidRPr="00EA33BF" w:rsidRDefault="00C279B4" w:rsidP="00C279B4">
      <w:pPr>
        <w:pStyle w:val="BodyText"/>
        <w:spacing w:before="6"/>
        <w:rPr>
          <w:rFonts w:ascii="Arial" w:hAnsi="Arial" w:cs="Arial"/>
          <w:b/>
          <w:sz w:val="20"/>
          <w:szCs w:val="20"/>
        </w:rPr>
      </w:pPr>
    </w:p>
    <w:p w14:paraId="6031F460" w14:textId="77777777" w:rsidR="00C279B4" w:rsidRPr="00EA33BF" w:rsidRDefault="00C279B4" w:rsidP="00C279B4">
      <w:pPr>
        <w:ind w:left="355"/>
        <w:rPr>
          <w:rFonts w:ascii="Arial" w:hAnsi="Arial" w:cs="Arial"/>
          <w:sz w:val="20"/>
          <w:szCs w:val="20"/>
        </w:rPr>
      </w:pPr>
      <w:r w:rsidRPr="00EA33BF">
        <w:rPr>
          <w:rFonts w:ascii="Arial" w:hAnsi="Arial" w:cs="Arial"/>
          <w:sz w:val="20"/>
          <w:szCs w:val="20"/>
        </w:rPr>
        <w:t>To</w:t>
      </w:r>
    </w:p>
    <w:p w14:paraId="735D1DA2" w14:textId="77777777" w:rsidR="00C279B4" w:rsidRPr="00EA33BF" w:rsidRDefault="00C279B4" w:rsidP="00C279B4">
      <w:pPr>
        <w:spacing w:before="38"/>
        <w:ind w:left="355"/>
        <w:rPr>
          <w:rFonts w:ascii="Arial" w:hAnsi="Arial" w:cs="Arial"/>
          <w:sz w:val="20"/>
          <w:szCs w:val="20"/>
        </w:rPr>
      </w:pPr>
      <w:r w:rsidRPr="00EA33BF">
        <w:rPr>
          <w:rFonts w:ascii="Arial" w:hAnsi="Arial" w:cs="Arial"/>
          <w:sz w:val="20"/>
          <w:szCs w:val="20"/>
        </w:rPr>
        <w:t>Individual Consultant/Consultancy firm</w:t>
      </w:r>
    </w:p>
    <w:p w14:paraId="59D7E464" w14:textId="77777777" w:rsidR="00C279B4" w:rsidRPr="00EA33BF" w:rsidRDefault="00C279B4" w:rsidP="00C279B4">
      <w:pPr>
        <w:spacing w:before="38"/>
        <w:ind w:left="355"/>
        <w:rPr>
          <w:rFonts w:ascii="Arial" w:hAnsi="Arial" w:cs="Arial"/>
          <w:sz w:val="20"/>
          <w:szCs w:val="20"/>
        </w:rPr>
      </w:pPr>
    </w:p>
    <w:p w14:paraId="4EB5BB81" w14:textId="52288769" w:rsidR="009654B5" w:rsidRPr="006D22E0" w:rsidRDefault="006D22E0" w:rsidP="006D22E0">
      <w:pPr>
        <w:spacing w:before="38"/>
        <w:ind w:left="355"/>
        <w:rPr>
          <w:rFonts w:ascii="Arial" w:hAnsi="Arial" w:cs="Arial"/>
          <w:b/>
          <w:sz w:val="24"/>
          <w:szCs w:val="24"/>
          <w:u w:val="single"/>
          <w:lang w:val="en-GB"/>
        </w:rPr>
      </w:pPr>
      <w:r w:rsidRPr="006D22E0">
        <w:rPr>
          <w:rFonts w:ascii="Arial" w:hAnsi="Arial" w:cs="Arial"/>
          <w:b/>
          <w:bCs/>
          <w:sz w:val="24"/>
          <w:szCs w:val="24"/>
          <w:u w:val="single"/>
        </w:rPr>
        <w:t>Request for Proposal</w:t>
      </w:r>
      <w:r w:rsidR="00C279B4" w:rsidRPr="006D22E0">
        <w:rPr>
          <w:rFonts w:ascii="Arial" w:hAnsi="Arial" w:cs="Arial"/>
          <w:b/>
          <w:bCs/>
          <w:sz w:val="24"/>
          <w:szCs w:val="24"/>
          <w:u w:val="single"/>
        </w:rPr>
        <w:t>:</w:t>
      </w:r>
      <w:r w:rsidR="00C279B4" w:rsidRPr="006D22E0">
        <w:rPr>
          <w:rFonts w:ascii="Arial" w:hAnsi="Arial" w:cs="Arial"/>
          <w:spacing w:val="1"/>
          <w:sz w:val="24"/>
          <w:szCs w:val="24"/>
          <w:u w:val="single"/>
        </w:rPr>
        <w:t xml:space="preserve"> </w:t>
      </w:r>
      <w:r w:rsidR="000D1CAB" w:rsidRPr="006D22E0">
        <w:rPr>
          <w:rFonts w:ascii="Arial" w:hAnsi="Arial" w:cs="Arial"/>
          <w:b/>
          <w:sz w:val="24"/>
          <w:szCs w:val="24"/>
          <w:u w:val="single"/>
        </w:rPr>
        <w:t xml:space="preserve">Invitation Letter for </w:t>
      </w:r>
      <w:r w:rsidR="009654B5" w:rsidRPr="006D22E0">
        <w:rPr>
          <w:rFonts w:ascii="Arial" w:hAnsi="Arial" w:cs="Arial"/>
          <w:b/>
          <w:sz w:val="24"/>
          <w:szCs w:val="24"/>
          <w:u w:val="single"/>
          <w:lang w:val="en-GB"/>
        </w:rPr>
        <w:t>HR Consultant for Developing the HR Policy Manual for Climate Bridge Fund (CBF)</w:t>
      </w:r>
    </w:p>
    <w:p w14:paraId="599526CA" w14:textId="2CE725F2" w:rsidR="000D1CAB" w:rsidRPr="00EA33BF" w:rsidRDefault="000D1CAB" w:rsidP="000D1CAB">
      <w:pPr>
        <w:spacing w:before="38"/>
        <w:ind w:left="355"/>
        <w:rPr>
          <w:rFonts w:ascii="Arial" w:hAnsi="Arial" w:cs="Arial"/>
          <w:b/>
          <w:sz w:val="20"/>
          <w:szCs w:val="20"/>
          <w:u w:val="single"/>
        </w:rPr>
      </w:pPr>
    </w:p>
    <w:p w14:paraId="4E5CC560" w14:textId="77777777" w:rsidR="00C279B4" w:rsidRPr="00EA33BF" w:rsidRDefault="00C279B4" w:rsidP="00C279B4">
      <w:pPr>
        <w:spacing w:before="37"/>
        <w:ind w:left="355"/>
        <w:rPr>
          <w:rFonts w:ascii="Arial" w:hAnsi="Arial" w:cs="Arial"/>
          <w:sz w:val="20"/>
          <w:szCs w:val="20"/>
        </w:rPr>
      </w:pPr>
    </w:p>
    <w:p w14:paraId="1A283346" w14:textId="77777777" w:rsidR="00C279B4" w:rsidRPr="00EA33BF" w:rsidRDefault="00C279B4" w:rsidP="00C279B4">
      <w:pPr>
        <w:spacing w:before="37"/>
        <w:ind w:left="355"/>
        <w:jc w:val="both"/>
        <w:rPr>
          <w:rFonts w:ascii="Arial" w:hAnsi="Arial" w:cs="Arial"/>
          <w:sz w:val="20"/>
          <w:szCs w:val="20"/>
        </w:rPr>
      </w:pPr>
      <w:r w:rsidRPr="00EA33BF">
        <w:rPr>
          <w:rFonts w:ascii="Arial" w:hAnsi="Arial" w:cs="Arial"/>
          <w:sz w:val="20"/>
          <w:szCs w:val="20"/>
        </w:rPr>
        <w:t>Climate Bridge Fund (CBF) is a trust fund established by BRAC with support from the Government of Germany through KfW. CBF is an innovative climate finance mechanism to address climate change adverse impacts in selected urban areas of the country. With that aim, CBF was launched on 15 January 2020.</w:t>
      </w:r>
      <w:r w:rsidRPr="00EA33BF">
        <w:rPr>
          <w:rFonts w:ascii="Arial" w:hAnsi="Arial" w:cs="Arial"/>
          <w:bCs/>
          <w:sz w:val="20"/>
          <w:szCs w:val="20"/>
        </w:rPr>
        <w:t xml:space="preserve"> </w:t>
      </w:r>
      <w:r w:rsidRPr="00EA33BF">
        <w:rPr>
          <w:rFonts w:ascii="Arial" w:hAnsi="Arial" w:cs="Arial"/>
          <w:sz w:val="20"/>
          <w:szCs w:val="20"/>
        </w:rPr>
        <w:t>The main goal of the fund is to build resilience among the vulnerable people of Bangladesh who are either displaced or are at risk of being displaced due to impacts of climate change.</w:t>
      </w:r>
    </w:p>
    <w:p w14:paraId="1343B955" w14:textId="77777777" w:rsidR="00C279B4" w:rsidRDefault="00C279B4" w:rsidP="00C279B4">
      <w:pPr>
        <w:spacing w:before="37"/>
        <w:ind w:left="355"/>
        <w:jc w:val="both"/>
        <w:rPr>
          <w:rFonts w:ascii="Arial" w:hAnsi="Arial" w:cs="Arial"/>
          <w:sz w:val="20"/>
          <w:szCs w:val="20"/>
        </w:rPr>
      </w:pPr>
      <w:r w:rsidRPr="00EA33BF">
        <w:rPr>
          <w:rFonts w:ascii="Arial" w:hAnsi="Arial" w:cs="Arial"/>
          <w:sz w:val="20"/>
          <w:szCs w:val="20"/>
        </w:rPr>
        <w:t>The Climate Bridge fund has been established under the financial conditions of KfW grant reference no. BMZ 2015.40.525 as well and Trust deed registration no. IV-92 date 14/11/2019 for the financing of “Climate Bridge Fund”.</w:t>
      </w:r>
    </w:p>
    <w:p w14:paraId="00CE79EE" w14:textId="77777777" w:rsidR="0025268B" w:rsidRPr="00EA33BF" w:rsidRDefault="0025268B" w:rsidP="00C279B4">
      <w:pPr>
        <w:spacing w:before="37"/>
        <w:ind w:left="355"/>
        <w:jc w:val="both"/>
        <w:rPr>
          <w:rFonts w:ascii="Arial" w:hAnsi="Arial" w:cs="Arial"/>
          <w:sz w:val="20"/>
          <w:szCs w:val="20"/>
        </w:rPr>
      </w:pPr>
    </w:p>
    <w:p w14:paraId="5CCF996A" w14:textId="0D25583A" w:rsidR="00C279B4" w:rsidRPr="00EA33BF" w:rsidRDefault="00C279B4" w:rsidP="00C279B4">
      <w:pPr>
        <w:spacing w:before="37"/>
        <w:ind w:left="355"/>
        <w:jc w:val="both"/>
        <w:rPr>
          <w:rFonts w:ascii="Arial" w:hAnsi="Arial" w:cs="Arial"/>
          <w:sz w:val="20"/>
          <w:szCs w:val="20"/>
        </w:rPr>
      </w:pPr>
      <w:r w:rsidRPr="00EA33BF">
        <w:rPr>
          <w:rFonts w:ascii="Arial" w:hAnsi="Arial" w:cs="Arial"/>
          <w:sz w:val="20"/>
          <w:szCs w:val="20"/>
        </w:rPr>
        <w:t>In this regard, BRAC has signed the “Separate Financial Agreement” with “The KfW Development Bank, Germany</w:t>
      </w:r>
      <w:r w:rsidR="0098657C">
        <w:rPr>
          <w:rFonts w:ascii="Arial" w:hAnsi="Arial" w:cs="Arial"/>
          <w:sz w:val="20"/>
          <w:szCs w:val="20"/>
        </w:rPr>
        <w:t>”</w:t>
      </w:r>
      <w:r w:rsidRPr="00EA33BF">
        <w:rPr>
          <w:rFonts w:ascii="Arial" w:hAnsi="Arial" w:cs="Arial"/>
          <w:sz w:val="20"/>
          <w:szCs w:val="20"/>
        </w:rPr>
        <w:t xml:space="preserve"> as a settler of the Climate Bridge Fund for the supporting of the “</w:t>
      </w:r>
      <w:r w:rsidR="000D1CAB" w:rsidRPr="00EA33BF">
        <w:rPr>
          <w:rFonts w:ascii="Arial" w:hAnsi="Arial" w:cs="Arial"/>
          <w:sz w:val="20"/>
          <w:szCs w:val="20"/>
          <w:lang w:val="en-GB"/>
        </w:rPr>
        <w:t>Facility Climate Change Adaptation and Climate Induced Migration-Emergency Response Window (COVID19)</w:t>
      </w:r>
      <w:r w:rsidRPr="00EA33BF">
        <w:rPr>
          <w:rFonts w:ascii="Arial" w:hAnsi="Arial" w:cs="Arial"/>
          <w:sz w:val="20"/>
          <w:szCs w:val="20"/>
        </w:rPr>
        <w:t xml:space="preserve">” related projects. </w:t>
      </w:r>
    </w:p>
    <w:p w14:paraId="415F30A5" w14:textId="77777777" w:rsidR="009654B5" w:rsidRPr="00EA33BF" w:rsidRDefault="009654B5" w:rsidP="00C279B4">
      <w:pPr>
        <w:spacing w:before="37"/>
        <w:ind w:left="355"/>
        <w:jc w:val="both"/>
        <w:rPr>
          <w:rFonts w:ascii="Arial" w:hAnsi="Arial" w:cs="Arial"/>
          <w:sz w:val="20"/>
          <w:szCs w:val="20"/>
        </w:rPr>
      </w:pPr>
    </w:p>
    <w:p w14:paraId="6A150207" w14:textId="7BDA0D5E" w:rsidR="009654B5" w:rsidRPr="00EA33BF" w:rsidRDefault="009654B5" w:rsidP="009654B5">
      <w:pPr>
        <w:spacing w:before="37"/>
        <w:ind w:left="355"/>
        <w:rPr>
          <w:rFonts w:ascii="Arial" w:hAnsi="Arial" w:cs="Arial"/>
          <w:sz w:val="20"/>
          <w:szCs w:val="20"/>
        </w:rPr>
      </w:pPr>
      <w:r w:rsidRPr="00EA33BF">
        <w:rPr>
          <w:rFonts w:ascii="Arial" w:hAnsi="Arial" w:cs="Arial"/>
          <w:sz w:val="20"/>
          <w:szCs w:val="20"/>
        </w:rPr>
        <w:t xml:space="preserve">CBF aims to develop its HR policies, drawing insights from BRAC’s HR Policy and Procedures while ensuring full compliance with the Bangladesh </w:t>
      </w:r>
      <w:proofErr w:type="spellStart"/>
      <w:r w:rsidRPr="00EA33BF">
        <w:rPr>
          <w:rFonts w:ascii="Arial" w:hAnsi="Arial" w:cs="Arial"/>
          <w:sz w:val="20"/>
          <w:szCs w:val="20"/>
        </w:rPr>
        <w:t>Labour</w:t>
      </w:r>
      <w:proofErr w:type="spellEnd"/>
      <w:r w:rsidRPr="00EA33BF">
        <w:rPr>
          <w:rFonts w:ascii="Arial" w:hAnsi="Arial" w:cs="Arial"/>
          <w:sz w:val="20"/>
          <w:szCs w:val="20"/>
        </w:rPr>
        <w:t xml:space="preserve"> Code. The HR Consultant will be responsible for developing a comprehensive HR Policy Manual, integrating relevant elements from BRAC’s policies to support CBF’s operational needs and strategic objectives.</w:t>
      </w:r>
      <w:r w:rsidRPr="00EA33BF">
        <w:rPr>
          <w:rFonts w:ascii="Arial" w:hAnsi="Arial" w:cs="Arial"/>
          <w:sz w:val="20"/>
          <w:szCs w:val="20"/>
        </w:rPr>
        <w:br/>
      </w:r>
    </w:p>
    <w:p w14:paraId="233D689D" w14:textId="3463F214" w:rsidR="00C279B4" w:rsidRPr="00EA33BF" w:rsidRDefault="00C279B4" w:rsidP="00C279B4">
      <w:pPr>
        <w:spacing w:before="37"/>
        <w:ind w:left="355"/>
        <w:jc w:val="both"/>
        <w:rPr>
          <w:rFonts w:ascii="Arial" w:hAnsi="Arial" w:cs="Arial"/>
          <w:sz w:val="20"/>
          <w:szCs w:val="20"/>
        </w:rPr>
      </w:pPr>
      <w:r w:rsidRPr="00EA33BF">
        <w:rPr>
          <w:rFonts w:ascii="Arial" w:hAnsi="Arial" w:cs="Arial"/>
          <w:sz w:val="20"/>
          <w:szCs w:val="20"/>
        </w:rPr>
        <w:t xml:space="preserve">Here we are enclosing the </w:t>
      </w:r>
      <w:proofErr w:type="spellStart"/>
      <w:r w:rsidRPr="00EA33BF">
        <w:rPr>
          <w:rFonts w:ascii="Arial" w:hAnsi="Arial" w:cs="Arial"/>
          <w:sz w:val="20"/>
          <w:szCs w:val="20"/>
        </w:rPr>
        <w:t>ToR</w:t>
      </w:r>
      <w:proofErr w:type="spellEnd"/>
      <w:r w:rsidRPr="00EA33BF">
        <w:rPr>
          <w:rFonts w:ascii="Arial" w:hAnsi="Arial" w:cs="Arial"/>
          <w:sz w:val="20"/>
          <w:szCs w:val="20"/>
        </w:rPr>
        <w:t xml:space="preserve"> for the </w:t>
      </w:r>
      <w:r w:rsidR="009654B5" w:rsidRPr="00EA33BF">
        <w:rPr>
          <w:rFonts w:ascii="Arial" w:hAnsi="Arial" w:cs="Arial"/>
          <w:sz w:val="20"/>
          <w:szCs w:val="20"/>
        </w:rPr>
        <w:t>mentioned</w:t>
      </w:r>
      <w:r w:rsidR="00242A30" w:rsidRPr="00EA33BF">
        <w:rPr>
          <w:rFonts w:ascii="Arial" w:hAnsi="Arial" w:cs="Arial"/>
          <w:sz w:val="20"/>
          <w:szCs w:val="20"/>
        </w:rPr>
        <w:t xml:space="preserve"> services</w:t>
      </w:r>
      <w:r w:rsidRPr="00EA33BF">
        <w:rPr>
          <w:rFonts w:ascii="Arial" w:hAnsi="Arial" w:cs="Arial"/>
          <w:sz w:val="20"/>
          <w:szCs w:val="20"/>
        </w:rPr>
        <w:t>. We are looking forward to receive (</w:t>
      </w:r>
      <w:proofErr w:type="spellStart"/>
      <w:r w:rsidRPr="00EA33BF">
        <w:rPr>
          <w:rFonts w:ascii="Arial" w:hAnsi="Arial" w:cs="Arial"/>
          <w:sz w:val="20"/>
          <w:szCs w:val="20"/>
        </w:rPr>
        <w:t>i</w:t>
      </w:r>
      <w:proofErr w:type="spellEnd"/>
      <w:r w:rsidRPr="00EA33BF">
        <w:rPr>
          <w:rFonts w:ascii="Arial" w:hAnsi="Arial" w:cs="Arial"/>
          <w:sz w:val="20"/>
          <w:szCs w:val="20"/>
        </w:rPr>
        <w:t xml:space="preserve">) CV/ Profile of the Individual mentioning the required experiences as per the attached </w:t>
      </w:r>
      <w:proofErr w:type="spellStart"/>
      <w:r w:rsidRPr="00EA33BF">
        <w:rPr>
          <w:rFonts w:ascii="Arial" w:hAnsi="Arial" w:cs="Arial"/>
          <w:sz w:val="20"/>
          <w:szCs w:val="20"/>
        </w:rPr>
        <w:t>ToR</w:t>
      </w:r>
      <w:proofErr w:type="spellEnd"/>
      <w:r w:rsidRPr="00EA33BF">
        <w:rPr>
          <w:rFonts w:ascii="Arial" w:hAnsi="Arial" w:cs="Arial"/>
          <w:sz w:val="20"/>
          <w:szCs w:val="20"/>
        </w:rPr>
        <w:t xml:space="preserve"> (ii) a technical proposal describing the methodology (iii) a budget for the assignment as per </w:t>
      </w:r>
      <w:proofErr w:type="spellStart"/>
      <w:r w:rsidRPr="00EA33BF">
        <w:rPr>
          <w:rFonts w:ascii="Arial" w:hAnsi="Arial" w:cs="Arial"/>
          <w:sz w:val="20"/>
          <w:szCs w:val="20"/>
        </w:rPr>
        <w:t>ToR</w:t>
      </w:r>
      <w:proofErr w:type="spellEnd"/>
      <w:r w:rsidRPr="00EA33BF">
        <w:rPr>
          <w:rFonts w:ascii="Arial" w:hAnsi="Arial" w:cs="Arial"/>
          <w:sz w:val="20"/>
          <w:szCs w:val="20"/>
        </w:rPr>
        <w:t>.</w:t>
      </w:r>
    </w:p>
    <w:p w14:paraId="68D5AE99" w14:textId="77777777" w:rsidR="00054492" w:rsidRPr="00EA33BF" w:rsidRDefault="00054492" w:rsidP="00C279B4">
      <w:pPr>
        <w:spacing w:before="37"/>
        <w:ind w:left="355"/>
        <w:jc w:val="both"/>
        <w:rPr>
          <w:rFonts w:ascii="Arial" w:hAnsi="Arial" w:cs="Arial"/>
          <w:sz w:val="20"/>
          <w:szCs w:val="20"/>
        </w:rPr>
      </w:pPr>
    </w:p>
    <w:p w14:paraId="29524880" w14:textId="77777777" w:rsidR="006D22E0" w:rsidRDefault="00054492" w:rsidP="00FE49C2">
      <w:pPr>
        <w:spacing w:before="38"/>
        <w:ind w:left="355"/>
        <w:jc w:val="both"/>
        <w:rPr>
          <w:rFonts w:ascii="Arial" w:hAnsi="Arial" w:cs="Arial"/>
          <w:sz w:val="20"/>
          <w:szCs w:val="20"/>
        </w:rPr>
      </w:pPr>
      <w:r w:rsidRPr="00EA33BF">
        <w:rPr>
          <w:rFonts w:ascii="Arial" w:hAnsi="Arial" w:cs="Arial"/>
          <w:b/>
          <w:bCs/>
          <w:sz w:val="20"/>
          <w:szCs w:val="20"/>
        </w:rPr>
        <w:t>Closing Date</w:t>
      </w:r>
      <w:r w:rsidRPr="00EA33BF">
        <w:rPr>
          <w:rFonts w:ascii="Arial" w:hAnsi="Arial" w:cs="Arial"/>
          <w:sz w:val="20"/>
          <w:szCs w:val="20"/>
        </w:rPr>
        <w:t xml:space="preserve">: Interested </w:t>
      </w:r>
      <w:r w:rsidR="009654B5" w:rsidRPr="00EA33BF">
        <w:rPr>
          <w:rFonts w:ascii="Arial" w:hAnsi="Arial" w:cs="Arial"/>
          <w:sz w:val="20"/>
          <w:szCs w:val="20"/>
        </w:rPr>
        <w:t>consultancy</w:t>
      </w:r>
      <w:r w:rsidRPr="00EA33BF">
        <w:rPr>
          <w:rFonts w:ascii="Arial" w:hAnsi="Arial" w:cs="Arial"/>
          <w:sz w:val="20"/>
          <w:szCs w:val="20"/>
        </w:rPr>
        <w:t xml:space="preserve"> firms are kindly requested to submit electronically signed copies of their technical and financial proposals to </w:t>
      </w:r>
      <w:hyperlink r:id="rId7" w:tgtFrame="_new" w:history="1">
        <w:r w:rsidRPr="00EA33BF">
          <w:rPr>
            <w:rStyle w:val="Hyperlink"/>
            <w:rFonts w:ascii="Arial" w:hAnsi="Arial" w:cs="Arial"/>
            <w:sz w:val="20"/>
            <w:szCs w:val="20"/>
          </w:rPr>
          <w:t>cbf.info@brac.net</w:t>
        </w:r>
      </w:hyperlink>
      <w:r w:rsidRPr="00EA33BF">
        <w:rPr>
          <w:rFonts w:ascii="Arial" w:hAnsi="Arial" w:cs="Arial"/>
          <w:sz w:val="20"/>
          <w:szCs w:val="20"/>
        </w:rPr>
        <w:t xml:space="preserve"> with the subject line: </w:t>
      </w:r>
      <w:r w:rsidR="009654B5" w:rsidRPr="00EA33BF">
        <w:rPr>
          <w:rFonts w:ascii="Arial" w:hAnsi="Arial" w:cs="Arial"/>
          <w:sz w:val="20"/>
          <w:szCs w:val="20"/>
        </w:rPr>
        <w:t>“</w:t>
      </w:r>
      <w:r w:rsidR="009654B5" w:rsidRPr="00EA33BF">
        <w:rPr>
          <w:rFonts w:ascii="Arial" w:hAnsi="Arial" w:cs="Arial"/>
          <w:b/>
          <w:sz w:val="20"/>
          <w:szCs w:val="20"/>
          <w:u w:val="single"/>
          <w:lang w:val="en-GB"/>
        </w:rPr>
        <w:t>HR Consultant for Developing the HR Policy Manual for Climate Bridge Fund (CBF)”</w:t>
      </w:r>
      <w:r w:rsidRPr="00EA33BF">
        <w:rPr>
          <w:rFonts w:ascii="Arial" w:hAnsi="Arial" w:cs="Arial"/>
          <w:sz w:val="20"/>
          <w:szCs w:val="20"/>
        </w:rPr>
        <w:t xml:space="preserve"> The submission deadline is on </w:t>
      </w:r>
      <w:r w:rsidR="00E40BBB" w:rsidRPr="00EA33BF">
        <w:rPr>
          <w:rFonts w:ascii="Arial" w:hAnsi="Arial" w:cs="Arial"/>
          <w:b/>
          <w:bCs/>
          <w:sz w:val="20"/>
          <w:szCs w:val="20"/>
        </w:rPr>
        <w:t>April</w:t>
      </w:r>
      <w:r w:rsidRPr="00EA33BF">
        <w:rPr>
          <w:rFonts w:ascii="Arial" w:hAnsi="Arial" w:cs="Arial"/>
          <w:b/>
          <w:bCs/>
          <w:sz w:val="20"/>
          <w:szCs w:val="20"/>
        </w:rPr>
        <w:t xml:space="preserve"> </w:t>
      </w:r>
      <w:r w:rsidR="00E40BBB" w:rsidRPr="00EA33BF">
        <w:rPr>
          <w:rFonts w:ascii="Arial" w:hAnsi="Arial" w:cs="Arial"/>
          <w:b/>
          <w:bCs/>
          <w:sz w:val="20"/>
          <w:szCs w:val="20"/>
        </w:rPr>
        <w:t>10</w:t>
      </w:r>
      <w:r w:rsidRPr="00EA33BF">
        <w:rPr>
          <w:rFonts w:ascii="Arial" w:hAnsi="Arial" w:cs="Arial"/>
          <w:b/>
          <w:bCs/>
          <w:sz w:val="20"/>
          <w:szCs w:val="20"/>
        </w:rPr>
        <w:t>, 202</w:t>
      </w:r>
      <w:r w:rsidR="007014EF" w:rsidRPr="00EA33BF">
        <w:rPr>
          <w:rFonts w:ascii="Arial" w:hAnsi="Arial" w:cs="Arial"/>
          <w:b/>
          <w:bCs/>
          <w:sz w:val="20"/>
          <w:szCs w:val="20"/>
        </w:rPr>
        <w:t>5</w:t>
      </w:r>
      <w:r w:rsidRPr="00EA33BF">
        <w:rPr>
          <w:rFonts w:ascii="Arial" w:hAnsi="Arial" w:cs="Arial"/>
          <w:sz w:val="20"/>
          <w:szCs w:val="20"/>
        </w:rPr>
        <w:t xml:space="preserve">. </w:t>
      </w:r>
    </w:p>
    <w:p w14:paraId="1ED1F53D" w14:textId="77777777" w:rsidR="006D22E0" w:rsidRDefault="006D22E0" w:rsidP="00FE49C2">
      <w:pPr>
        <w:spacing w:before="38"/>
        <w:ind w:left="355"/>
        <w:jc w:val="both"/>
        <w:rPr>
          <w:rFonts w:ascii="Arial" w:hAnsi="Arial" w:cs="Arial"/>
          <w:sz w:val="20"/>
          <w:szCs w:val="20"/>
        </w:rPr>
      </w:pPr>
    </w:p>
    <w:p w14:paraId="2B351AA6" w14:textId="39469D76" w:rsidR="00054492" w:rsidRDefault="00054492" w:rsidP="00FE49C2">
      <w:pPr>
        <w:spacing w:before="38"/>
        <w:ind w:left="355"/>
        <w:jc w:val="both"/>
        <w:rPr>
          <w:rFonts w:ascii="Arial" w:hAnsi="Arial" w:cs="Arial"/>
          <w:sz w:val="20"/>
          <w:szCs w:val="20"/>
        </w:rPr>
      </w:pPr>
      <w:r w:rsidRPr="00EA33BF">
        <w:rPr>
          <w:rFonts w:ascii="Arial" w:hAnsi="Arial" w:cs="Arial"/>
          <w:sz w:val="20"/>
          <w:szCs w:val="20"/>
        </w:rPr>
        <w:t xml:space="preserve">For any inquiries related to the Terms of Reference, please contact </w:t>
      </w:r>
      <w:r w:rsidRPr="0025268B">
        <w:rPr>
          <w:rFonts w:ascii="Arial" w:hAnsi="Arial" w:cs="Arial"/>
          <w:b/>
          <w:bCs/>
          <w:sz w:val="20"/>
          <w:szCs w:val="20"/>
        </w:rPr>
        <w:t>Biplab Debnath</w:t>
      </w:r>
      <w:r w:rsidRPr="00EA33BF">
        <w:rPr>
          <w:rFonts w:ascii="Arial" w:hAnsi="Arial" w:cs="Arial"/>
          <w:sz w:val="20"/>
          <w:szCs w:val="20"/>
        </w:rPr>
        <w:t xml:space="preserve"> at </w:t>
      </w:r>
      <w:hyperlink r:id="rId8" w:tgtFrame="_new" w:history="1">
        <w:r w:rsidRPr="00EA33BF">
          <w:rPr>
            <w:rStyle w:val="Hyperlink"/>
            <w:rFonts w:ascii="Arial" w:hAnsi="Arial" w:cs="Arial"/>
            <w:sz w:val="20"/>
            <w:szCs w:val="20"/>
          </w:rPr>
          <w:t>biplab.debnath@brac.net</w:t>
        </w:r>
      </w:hyperlink>
      <w:r w:rsidR="006D22E0" w:rsidRPr="006D22E0">
        <w:rPr>
          <w:rFonts w:ascii="Arial" w:hAnsi="Arial" w:cs="Arial"/>
          <w:b/>
          <w:bCs/>
          <w:sz w:val="20"/>
          <w:szCs w:val="20"/>
        </w:rPr>
        <w:t xml:space="preserve"> </w:t>
      </w:r>
      <w:r w:rsidR="006D22E0" w:rsidRPr="006D22E0">
        <w:rPr>
          <w:rFonts w:ascii="Arial" w:hAnsi="Arial" w:cs="Arial"/>
          <w:sz w:val="20"/>
          <w:szCs w:val="20"/>
        </w:rPr>
        <w:t xml:space="preserve">OR </w:t>
      </w:r>
      <w:r w:rsidR="006D22E0" w:rsidRPr="006D22E0">
        <w:rPr>
          <w:rFonts w:ascii="Arial" w:hAnsi="Arial" w:cs="Arial"/>
          <w:b/>
          <w:bCs/>
          <w:sz w:val="20"/>
          <w:szCs w:val="20"/>
        </w:rPr>
        <w:t>Ayesha Haque</w:t>
      </w:r>
      <w:r w:rsidR="006D22E0" w:rsidRPr="00EA33BF">
        <w:rPr>
          <w:rFonts w:ascii="Arial" w:hAnsi="Arial" w:cs="Arial"/>
          <w:b/>
          <w:bCs/>
          <w:sz w:val="20"/>
          <w:szCs w:val="20"/>
        </w:rPr>
        <w:t xml:space="preserve"> </w:t>
      </w:r>
      <w:r w:rsidR="006D22E0" w:rsidRPr="0025268B">
        <w:rPr>
          <w:rFonts w:ascii="Arial" w:hAnsi="Arial" w:cs="Arial"/>
          <w:sz w:val="20"/>
          <w:szCs w:val="20"/>
        </w:rPr>
        <w:t>at</w:t>
      </w:r>
      <w:r w:rsidR="006D22E0" w:rsidRPr="00EA33BF">
        <w:rPr>
          <w:rFonts w:ascii="Arial" w:hAnsi="Arial" w:cs="Arial"/>
          <w:b/>
          <w:bCs/>
          <w:sz w:val="20"/>
          <w:szCs w:val="20"/>
        </w:rPr>
        <w:t xml:space="preserve"> </w:t>
      </w:r>
      <w:hyperlink r:id="rId9" w:history="1">
        <w:r w:rsidR="006D22E0" w:rsidRPr="00EA33BF">
          <w:rPr>
            <w:rStyle w:val="Hyperlink"/>
            <w:rFonts w:ascii="Arial" w:hAnsi="Arial" w:cs="Arial"/>
            <w:b/>
            <w:bCs/>
            <w:sz w:val="20"/>
            <w:szCs w:val="20"/>
          </w:rPr>
          <w:t>ayesha.haque@brac.net</w:t>
        </w:r>
      </w:hyperlink>
      <w:r w:rsidR="006D22E0" w:rsidRPr="00EA33BF">
        <w:rPr>
          <w:rFonts w:ascii="Arial" w:hAnsi="Arial" w:cs="Arial"/>
          <w:b/>
          <w:bCs/>
          <w:sz w:val="20"/>
          <w:szCs w:val="20"/>
        </w:rPr>
        <w:t xml:space="preserve"> / </w:t>
      </w:r>
      <w:r w:rsidRPr="00EA33BF">
        <w:rPr>
          <w:rFonts w:ascii="Arial" w:hAnsi="Arial" w:cs="Arial"/>
          <w:sz w:val="20"/>
          <w:szCs w:val="20"/>
        </w:rPr>
        <w:t xml:space="preserve"> or call +8801788275986</w:t>
      </w:r>
    </w:p>
    <w:p w14:paraId="303DCCDF" w14:textId="2FEDC440" w:rsidR="00054492" w:rsidRPr="00EA33BF" w:rsidRDefault="0025268B" w:rsidP="0025268B">
      <w:pPr>
        <w:spacing w:before="37"/>
        <w:ind w:left="355"/>
        <w:jc w:val="both"/>
        <w:rPr>
          <w:rFonts w:ascii="Arial" w:hAnsi="Arial" w:cs="Arial"/>
          <w:b/>
          <w:bCs/>
          <w:sz w:val="20"/>
          <w:szCs w:val="20"/>
        </w:rPr>
      </w:pPr>
      <w:r>
        <w:rPr>
          <w:rFonts w:ascii="Arial" w:hAnsi="Arial" w:cs="Arial"/>
          <w:sz w:val="20"/>
          <w:szCs w:val="20"/>
        </w:rPr>
        <w:br/>
      </w:r>
      <w:r w:rsidR="00054492" w:rsidRPr="00EA33BF">
        <w:rPr>
          <w:rFonts w:ascii="Arial" w:hAnsi="Arial" w:cs="Arial"/>
          <w:b/>
          <w:bCs/>
          <w:sz w:val="20"/>
          <w:szCs w:val="20"/>
        </w:rPr>
        <w:t>"</w:t>
      </w:r>
      <w:r w:rsidR="0098657C" w:rsidRPr="0098657C">
        <w:rPr>
          <w:rFonts w:ascii="Arial" w:hAnsi="Arial" w:cs="Arial"/>
          <w:b/>
          <w:bCs/>
          <w:sz w:val="20"/>
          <w:szCs w:val="20"/>
        </w:rPr>
        <w:t>Women entrepreneurs are highly encouraged to apply</w:t>
      </w:r>
      <w:r w:rsidR="00054492" w:rsidRPr="00EA33BF">
        <w:rPr>
          <w:rFonts w:ascii="Arial" w:hAnsi="Arial" w:cs="Arial"/>
          <w:b/>
          <w:bCs/>
          <w:sz w:val="20"/>
          <w:szCs w:val="20"/>
        </w:rPr>
        <w:t>".</w:t>
      </w:r>
    </w:p>
    <w:p w14:paraId="5ADEE1D2" w14:textId="77777777" w:rsidR="006D22E0" w:rsidRDefault="006D22E0" w:rsidP="00C279B4">
      <w:pPr>
        <w:spacing w:before="37"/>
        <w:ind w:left="355"/>
        <w:jc w:val="both"/>
        <w:rPr>
          <w:rFonts w:ascii="Arial" w:hAnsi="Arial" w:cs="Arial"/>
          <w:sz w:val="20"/>
          <w:szCs w:val="20"/>
        </w:rPr>
      </w:pPr>
    </w:p>
    <w:p w14:paraId="43DA99E4" w14:textId="77DFAC38" w:rsidR="00054492" w:rsidRPr="00EA33BF" w:rsidRDefault="0098657C" w:rsidP="00C279B4">
      <w:pPr>
        <w:spacing w:before="37"/>
        <w:ind w:left="355"/>
        <w:jc w:val="both"/>
        <w:rPr>
          <w:rFonts w:ascii="Arial" w:hAnsi="Arial" w:cs="Arial"/>
          <w:sz w:val="20"/>
          <w:szCs w:val="20"/>
        </w:rPr>
      </w:pPr>
      <w:r w:rsidRPr="0098657C">
        <w:rPr>
          <w:rFonts w:ascii="Arial" w:hAnsi="Arial" w:cs="Arial"/>
          <w:sz w:val="20"/>
          <w:szCs w:val="20"/>
        </w:rPr>
        <w:t xml:space="preserve">The calculation for 10% tax and 15% VAT is as </w:t>
      </w:r>
      <w:r w:rsidR="005A0462" w:rsidRPr="0098657C">
        <w:rPr>
          <w:rFonts w:ascii="Arial" w:hAnsi="Arial" w:cs="Arial"/>
          <w:sz w:val="20"/>
          <w:szCs w:val="20"/>
        </w:rPr>
        <w:t>follows:</w:t>
      </w:r>
      <w:r w:rsidR="00054492" w:rsidRPr="00EA33BF">
        <w:rPr>
          <w:rFonts w:ascii="Arial" w:hAnsi="Arial" w:cs="Arial"/>
          <w:sz w:val="20"/>
          <w:szCs w:val="20"/>
        </w:rPr>
        <w:t xml:space="preserve"> </w:t>
      </w:r>
    </w:p>
    <w:p w14:paraId="60F91620" w14:textId="77777777" w:rsidR="0098657C" w:rsidRPr="0098657C" w:rsidRDefault="0098657C" w:rsidP="0098657C">
      <w:pPr>
        <w:spacing w:before="37"/>
        <w:ind w:left="355"/>
        <w:jc w:val="both"/>
        <w:rPr>
          <w:rFonts w:ascii="Arial" w:hAnsi="Arial" w:cs="Arial"/>
          <w:sz w:val="20"/>
          <w:szCs w:val="20"/>
        </w:rPr>
      </w:pPr>
      <w:r w:rsidRPr="0098657C">
        <w:rPr>
          <w:rFonts w:ascii="Arial" w:hAnsi="Arial" w:cs="Arial"/>
          <w:sz w:val="20"/>
          <w:szCs w:val="20"/>
        </w:rPr>
        <w:t>(Core Value * 1.15) / 0.90</w:t>
      </w:r>
    </w:p>
    <w:p w14:paraId="692F150C" w14:textId="3E43D89C" w:rsidR="0098657C" w:rsidRDefault="0098657C" w:rsidP="00B14F24">
      <w:pPr>
        <w:spacing w:before="37"/>
        <w:ind w:left="355"/>
        <w:jc w:val="both"/>
        <w:rPr>
          <w:rFonts w:ascii="Arial" w:hAnsi="Arial" w:cs="Arial"/>
          <w:sz w:val="20"/>
          <w:szCs w:val="20"/>
        </w:rPr>
      </w:pPr>
      <w:r w:rsidRPr="0098657C">
        <w:rPr>
          <w:rFonts w:ascii="Arial" w:hAnsi="Arial" w:cs="Arial"/>
          <w:sz w:val="20"/>
          <w:szCs w:val="20"/>
        </w:rPr>
        <w:t>Please calculate the value using this formula. If you have any concerns, please contact Biplab Debnath at +8801788275986.</w:t>
      </w:r>
    </w:p>
    <w:p w14:paraId="5FC96CCC" w14:textId="77777777" w:rsidR="0098657C" w:rsidRPr="0098657C" w:rsidRDefault="0098657C" w:rsidP="0098657C">
      <w:pPr>
        <w:spacing w:before="37"/>
        <w:ind w:left="355"/>
        <w:jc w:val="both"/>
        <w:rPr>
          <w:rFonts w:ascii="Arial" w:hAnsi="Arial" w:cs="Arial"/>
          <w:sz w:val="20"/>
          <w:szCs w:val="20"/>
        </w:rPr>
      </w:pPr>
      <w:r w:rsidRPr="0098657C">
        <w:rPr>
          <w:rFonts w:ascii="Arial" w:hAnsi="Arial" w:cs="Arial"/>
          <w:sz w:val="20"/>
          <w:szCs w:val="20"/>
        </w:rPr>
        <w:lastRenderedPageBreak/>
        <w:t>Payment will be made as per the Terms of Reference (</w:t>
      </w:r>
      <w:proofErr w:type="spellStart"/>
      <w:r w:rsidRPr="0098657C">
        <w:rPr>
          <w:rFonts w:ascii="Arial" w:hAnsi="Arial" w:cs="Arial"/>
          <w:sz w:val="20"/>
          <w:szCs w:val="20"/>
        </w:rPr>
        <w:t>ToR</w:t>
      </w:r>
      <w:proofErr w:type="spellEnd"/>
      <w:r w:rsidRPr="0098657C">
        <w:rPr>
          <w:rFonts w:ascii="Arial" w:hAnsi="Arial" w:cs="Arial"/>
          <w:sz w:val="20"/>
          <w:szCs w:val="20"/>
        </w:rPr>
        <w:t>), and the consultant must submit an invoice detailing the agreed accomplishments. The firm must provide their account details as per the following instructions:</w:t>
      </w:r>
    </w:p>
    <w:p w14:paraId="4D5FB5E2" w14:textId="578ACF32" w:rsidR="0098657C" w:rsidRPr="0025268B" w:rsidRDefault="0098657C" w:rsidP="0025268B">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Account name</w:t>
      </w:r>
    </w:p>
    <w:p w14:paraId="6BD18EE4" w14:textId="378F6C5F" w:rsidR="0098657C" w:rsidRPr="0025268B" w:rsidRDefault="0098657C" w:rsidP="0025268B">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Account number</w:t>
      </w:r>
    </w:p>
    <w:p w14:paraId="6163C154" w14:textId="03FCD79F" w:rsidR="0098657C" w:rsidRPr="0025268B" w:rsidRDefault="0098657C" w:rsidP="0025268B">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Bank name</w:t>
      </w:r>
    </w:p>
    <w:p w14:paraId="4AFCA123" w14:textId="0251EC55" w:rsidR="0098657C" w:rsidRPr="0025268B" w:rsidRDefault="0098657C" w:rsidP="0025268B">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Branch name</w:t>
      </w:r>
    </w:p>
    <w:p w14:paraId="58BE8B96" w14:textId="2E9D1A20" w:rsidR="0098657C" w:rsidRPr="0025268B" w:rsidRDefault="0098657C" w:rsidP="0025268B">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Email address</w:t>
      </w:r>
    </w:p>
    <w:p w14:paraId="0AE25B62" w14:textId="77777777" w:rsidR="00A77B1D" w:rsidRDefault="0098657C" w:rsidP="00A77B1D">
      <w:pPr>
        <w:pStyle w:val="ListParagraph"/>
        <w:numPr>
          <w:ilvl w:val="0"/>
          <w:numId w:val="36"/>
        </w:numPr>
        <w:spacing w:before="37"/>
        <w:jc w:val="both"/>
        <w:rPr>
          <w:rFonts w:ascii="Arial" w:hAnsi="Arial" w:cs="Arial"/>
          <w:sz w:val="20"/>
          <w:szCs w:val="20"/>
        </w:rPr>
      </w:pPr>
      <w:r w:rsidRPr="0025268B">
        <w:rPr>
          <w:rFonts w:ascii="Arial" w:hAnsi="Arial" w:cs="Arial"/>
          <w:sz w:val="20"/>
          <w:szCs w:val="20"/>
        </w:rPr>
        <w:t>Routing number</w:t>
      </w:r>
    </w:p>
    <w:p w14:paraId="2C216C68" w14:textId="4BD9A865" w:rsidR="0098657C" w:rsidRPr="0025268B" w:rsidRDefault="0098657C" w:rsidP="0025268B">
      <w:pPr>
        <w:pStyle w:val="ListParagraph"/>
        <w:spacing w:before="37"/>
        <w:ind w:left="1075"/>
        <w:jc w:val="both"/>
        <w:rPr>
          <w:rFonts w:ascii="Arial" w:hAnsi="Arial" w:cs="Arial"/>
          <w:sz w:val="20"/>
          <w:szCs w:val="20"/>
        </w:rPr>
      </w:pPr>
    </w:p>
    <w:p w14:paraId="26CC8038" w14:textId="781E0EB8" w:rsidR="0098657C" w:rsidRDefault="0098657C" w:rsidP="0098657C">
      <w:pPr>
        <w:spacing w:before="37"/>
        <w:ind w:left="355"/>
        <w:jc w:val="both"/>
        <w:rPr>
          <w:rFonts w:ascii="Arial" w:hAnsi="Arial" w:cs="Arial"/>
          <w:sz w:val="20"/>
          <w:szCs w:val="20"/>
        </w:rPr>
      </w:pPr>
      <w:r w:rsidRPr="0098657C">
        <w:rPr>
          <w:rFonts w:ascii="Arial" w:hAnsi="Arial" w:cs="Arial"/>
          <w:sz w:val="20"/>
          <w:szCs w:val="20"/>
        </w:rPr>
        <w:t xml:space="preserve">Payments will be subject to VAT and tax deductions at source as per government regulations (if applicable). Payment will be disbursed within 15 days after vetting by the </w:t>
      </w:r>
      <w:proofErr w:type="spellStart"/>
      <w:r w:rsidRPr="0098657C">
        <w:rPr>
          <w:rFonts w:ascii="Arial" w:hAnsi="Arial" w:cs="Arial"/>
          <w:sz w:val="20"/>
          <w:szCs w:val="20"/>
        </w:rPr>
        <w:t>programme</w:t>
      </w:r>
      <w:proofErr w:type="spellEnd"/>
      <w:r w:rsidRPr="0098657C">
        <w:rPr>
          <w:rFonts w:ascii="Arial" w:hAnsi="Arial" w:cs="Arial"/>
          <w:sz w:val="20"/>
          <w:szCs w:val="20"/>
        </w:rPr>
        <w:t>.</w:t>
      </w:r>
    </w:p>
    <w:p w14:paraId="2EFF08A0" w14:textId="77777777" w:rsidR="00A77B1D" w:rsidRPr="00A77B1D" w:rsidRDefault="00A77B1D" w:rsidP="00A77B1D">
      <w:pPr>
        <w:spacing w:before="37"/>
        <w:ind w:left="355"/>
        <w:jc w:val="both"/>
        <w:rPr>
          <w:rFonts w:ascii="Arial" w:hAnsi="Arial" w:cs="Arial"/>
          <w:sz w:val="20"/>
          <w:szCs w:val="20"/>
        </w:rPr>
      </w:pPr>
      <w:r w:rsidRPr="00A77B1D">
        <w:rPr>
          <w:rFonts w:ascii="Arial" w:hAnsi="Arial" w:cs="Arial"/>
          <w:sz w:val="20"/>
          <w:szCs w:val="20"/>
        </w:rPr>
        <w:t>Consultants/consulting firms must submit the following documents along with their proposal and invoice:</w:t>
      </w:r>
    </w:p>
    <w:p w14:paraId="08FAACE8" w14:textId="77777777" w:rsidR="00A77B1D" w:rsidRPr="00A77B1D" w:rsidRDefault="00A77B1D" w:rsidP="00A77B1D">
      <w:pPr>
        <w:spacing w:before="37"/>
        <w:ind w:left="355"/>
        <w:jc w:val="both"/>
        <w:rPr>
          <w:rFonts w:ascii="Arial" w:hAnsi="Arial" w:cs="Arial"/>
          <w:sz w:val="20"/>
          <w:szCs w:val="20"/>
        </w:rPr>
      </w:pPr>
    </w:p>
    <w:p w14:paraId="7A7758C8" w14:textId="6A3563EE" w:rsidR="00A77B1D" w:rsidRPr="0025268B" w:rsidRDefault="00A77B1D" w:rsidP="0025268B">
      <w:pPr>
        <w:pStyle w:val="ListParagraph"/>
        <w:numPr>
          <w:ilvl w:val="0"/>
          <w:numId w:val="35"/>
        </w:numPr>
        <w:spacing w:before="37"/>
        <w:jc w:val="both"/>
        <w:rPr>
          <w:rFonts w:ascii="Arial" w:hAnsi="Arial" w:cs="Arial"/>
          <w:sz w:val="20"/>
          <w:szCs w:val="20"/>
        </w:rPr>
      </w:pPr>
      <w:r w:rsidRPr="0025268B">
        <w:rPr>
          <w:rFonts w:ascii="Arial" w:hAnsi="Arial" w:cs="Arial"/>
          <w:sz w:val="20"/>
          <w:szCs w:val="20"/>
        </w:rPr>
        <w:t>13-digit BIN (for firms)</w:t>
      </w:r>
    </w:p>
    <w:p w14:paraId="44BF0B42" w14:textId="6CB843E3" w:rsidR="00A77B1D" w:rsidRPr="0025268B" w:rsidRDefault="00A77B1D" w:rsidP="0025268B">
      <w:pPr>
        <w:pStyle w:val="ListParagraph"/>
        <w:numPr>
          <w:ilvl w:val="0"/>
          <w:numId w:val="35"/>
        </w:numPr>
        <w:spacing w:before="37"/>
        <w:jc w:val="both"/>
        <w:rPr>
          <w:rFonts w:ascii="Arial" w:hAnsi="Arial" w:cs="Arial"/>
          <w:sz w:val="20"/>
          <w:szCs w:val="20"/>
        </w:rPr>
      </w:pPr>
      <w:r w:rsidRPr="0025268B">
        <w:rPr>
          <w:rFonts w:ascii="Arial" w:hAnsi="Arial" w:cs="Arial"/>
          <w:sz w:val="20"/>
          <w:szCs w:val="20"/>
        </w:rPr>
        <w:t>Trade license (for firms)</w:t>
      </w:r>
    </w:p>
    <w:p w14:paraId="0B569E37" w14:textId="7DB4490F" w:rsidR="00A77B1D" w:rsidRPr="0025268B" w:rsidRDefault="00A77B1D" w:rsidP="0025268B">
      <w:pPr>
        <w:pStyle w:val="ListParagraph"/>
        <w:numPr>
          <w:ilvl w:val="0"/>
          <w:numId w:val="35"/>
        </w:numPr>
        <w:spacing w:before="37"/>
        <w:jc w:val="both"/>
        <w:rPr>
          <w:rFonts w:ascii="Arial" w:hAnsi="Arial" w:cs="Arial"/>
          <w:sz w:val="20"/>
          <w:szCs w:val="20"/>
        </w:rPr>
      </w:pPr>
      <w:r w:rsidRPr="0025268B">
        <w:rPr>
          <w:rFonts w:ascii="Arial" w:hAnsi="Arial" w:cs="Arial"/>
          <w:sz w:val="20"/>
          <w:szCs w:val="20"/>
        </w:rPr>
        <w:t>TIN (for both firms and individuals)</w:t>
      </w:r>
    </w:p>
    <w:p w14:paraId="49E5ACA4" w14:textId="21C57568" w:rsidR="00A77B1D" w:rsidRPr="0025268B" w:rsidRDefault="00A77B1D" w:rsidP="0025268B">
      <w:pPr>
        <w:pStyle w:val="ListParagraph"/>
        <w:numPr>
          <w:ilvl w:val="0"/>
          <w:numId w:val="35"/>
        </w:numPr>
        <w:spacing w:before="37"/>
        <w:jc w:val="both"/>
        <w:rPr>
          <w:rFonts w:ascii="Arial" w:hAnsi="Arial" w:cs="Arial"/>
          <w:sz w:val="20"/>
          <w:szCs w:val="20"/>
        </w:rPr>
      </w:pPr>
      <w:proofErr w:type="spellStart"/>
      <w:r w:rsidRPr="0025268B">
        <w:rPr>
          <w:rFonts w:ascii="Arial" w:hAnsi="Arial" w:cs="Arial"/>
          <w:sz w:val="20"/>
          <w:szCs w:val="20"/>
        </w:rPr>
        <w:t>Mushok</w:t>
      </w:r>
      <w:proofErr w:type="spellEnd"/>
      <w:r w:rsidRPr="0025268B">
        <w:rPr>
          <w:rFonts w:ascii="Arial" w:hAnsi="Arial" w:cs="Arial"/>
          <w:sz w:val="20"/>
          <w:szCs w:val="20"/>
        </w:rPr>
        <w:t xml:space="preserve"> 6.3 (for firms)</w:t>
      </w:r>
    </w:p>
    <w:p w14:paraId="0B1CE586" w14:textId="77777777" w:rsidR="00A77B1D" w:rsidRPr="0025268B" w:rsidRDefault="00A77B1D" w:rsidP="0025268B">
      <w:pPr>
        <w:pStyle w:val="ListParagraph"/>
        <w:numPr>
          <w:ilvl w:val="0"/>
          <w:numId w:val="35"/>
        </w:numPr>
        <w:spacing w:before="37"/>
        <w:jc w:val="both"/>
        <w:rPr>
          <w:rFonts w:ascii="Arial" w:hAnsi="Arial" w:cs="Arial"/>
          <w:sz w:val="20"/>
          <w:szCs w:val="20"/>
        </w:rPr>
      </w:pPr>
      <w:r w:rsidRPr="0025268B">
        <w:rPr>
          <w:rFonts w:ascii="Arial" w:hAnsi="Arial" w:cs="Arial"/>
          <w:sz w:val="20"/>
          <w:szCs w:val="20"/>
        </w:rPr>
        <w:t>Updated income tax certificate (for both firms and individuals)</w:t>
      </w:r>
    </w:p>
    <w:p w14:paraId="6E9E0644" w14:textId="77777777" w:rsidR="00A77B1D" w:rsidRPr="00A77B1D" w:rsidRDefault="00A77B1D" w:rsidP="00A77B1D">
      <w:pPr>
        <w:spacing w:before="37"/>
        <w:ind w:left="355"/>
        <w:jc w:val="both"/>
        <w:rPr>
          <w:rFonts w:ascii="Arial" w:hAnsi="Arial" w:cs="Arial"/>
          <w:sz w:val="20"/>
          <w:szCs w:val="20"/>
        </w:rPr>
      </w:pPr>
    </w:p>
    <w:p w14:paraId="7DDE63DB" w14:textId="4A911644" w:rsidR="00A77B1D" w:rsidRDefault="00A77B1D" w:rsidP="00A77B1D">
      <w:pPr>
        <w:spacing w:before="37"/>
        <w:ind w:left="355"/>
        <w:jc w:val="both"/>
        <w:rPr>
          <w:rFonts w:ascii="Arial" w:hAnsi="Arial" w:cs="Arial"/>
          <w:sz w:val="20"/>
          <w:szCs w:val="20"/>
        </w:rPr>
      </w:pPr>
      <w:r w:rsidRPr="00A77B1D">
        <w:rPr>
          <w:rFonts w:ascii="Arial" w:hAnsi="Arial" w:cs="Arial"/>
          <w:sz w:val="20"/>
          <w:szCs w:val="20"/>
        </w:rPr>
        <w:t xml:space="preserve">As per the Finance Act 2023, the tax rate </w:t>
      </w:r>
      <w:r>
        <w:rPr>
          <w:rFonts w:ascii="Arial" w:hAnsi="Arial" w:cs="Arial"/>
          <w:sz w:val="20"/>
          <w:szCs w:val="20"/>
        </w:rPr>
        <w:t>shall</w:t>
      </w:r>
      <w:r w:rsidRPr="00A77B1D">
        <w:rPr>
          <w:rFonts w:ascii="Arial" w:hAnsi="Arial" w:cs="Arial"/>
          <w:sz w:val="20"/>
          <w:szCs w:val="20"/>
        </w:rPr>
        <w:t xml:space="preserve"> be 50% higher if the payee (vendor) fails to provide proof of income tax return submission at the time of payment.</w:t>
      </w:r>
      <w:r w:rsidR="00054492" w:rsidRPr="00EA33BF">
        <w:rPr>
          <w:rFonts w:ascii="Arial" w:hAnsi="Arial" w:cs="Arial"/>
          <w:sz w:val="20"/>
          <w:szCs w:val="20"/>
        </w:rPr>
        <w:t xml:space="preserve"> </w:t>
      </w:r>
    </w:p>
    <w:p w14:paraId="50B8570B" w14:textId="77777777" w:rsidR="00A77B1D" w:rsidRDefault="00A77B1D" w:rsidP="0098657C">
      <w:pPr>
        <w:spacing w:before="37"/>
        <w:ind w:left="355"/>
        <w:jc w:val="both"/>
        <w:rPr>
          <w:rFonts w:ascii="Arial" w:hAnsi="Arial" w:cs="Arial"/>
          <w:sz w:val="20"/>
          <w:szCs w:val="20"/>
        </w:rPr>
      </w:pPr>
    </w:p>
    <w:p w14:paraId="420EE836" w14:textId="7F14B995" w:rsidR="00A77B1D" w:rsidRDefault="00A77B1D" w:rsidP="00A77B1D">
      <w:pPr>
        <w:spacing w:before="37"/>
        <w:ind w:left="355"/>
        <w:jc w:val="both"/>
        <w:rPr>
          <w:rFonts w:ascii="Arial" w:hAnsi="Arial" w:cs="Arial"/>
          <w:sz w:val="20"/>
          <w:szCs w:val="20"/>
        </w:rPr>
      </w:pPr>
      <w:r>
        <w:rPr>
          <w:rFonts w:ascii="Arial" w:hAnsi="Arial" w:cs="Arial"/>
          <w:sz w:val="20"/>
          <w:szCs w:val="20"/>
        </w:rPr>
        <w:t xml:space="preserve">Note: </w:t>
      </w:r>
    </w:p>
    <w:p w14:paraId="684F5120" w14:textId="77777777" w:rsidR="00A77B1D" w:rsidRDefault="00A77B1D" w:rsidP="00A77B1D">
      <w:pPr>
        <w:spacing w:before="37"/>
        <w:ind w:left="355"/>
        <w:jc w:val="both"/>
        <w:rPr>
          <w:rFonts w:ascii="Arial" w:hAnsi="Arial" w:cs="Arial"/>
          <w:i/>
          <w:iCs/>
          <w:sz w:val="20"/>
          <w:szCs w:val="20"/>
        </w:rPr>
      </w:pPr>
      <w:r>
        <w:rPr>
          <w:rFonts w:ascii="Arial" w:hAnsi="Arial" w:cs="Arial"/>
          <w:i/>
          <w:iCs/>
          <w:sz w:val="20"/>
          <w:szCs w:val="20"/>
        </w:rPr>
        <w:t>*</w:t>
      </w:r>
      <w:r w:rsidRPr="0025268B">
        <w:rPr>
          <w:rFonts w:ascii="Arial" w:hAnsi="Arial" w:cs="Arial"/>
          <w:i/>
          <w:iCs/>
          <w:sz w:val="20"/>
          <w:szCs w:val="20"/>
        </w:rPr>
        <w:t xml:space="preserve">The invoice date and </w:t>
      </w:r>
      <w:proofErr w:type="spellStart"/>
      <w:r w:rsidRPr="0025268B">
        <w:rPr>
          <w:rFonts w:ascii="Arial" w:hAnsi="Arial" w:cs="Arial"/>
          <w:i/>
          <w:iCs/>
          <w:sz w:val="20"/>
          <w:szCs w:val="20"/>
        </w:rPr>
        <w:t>Mushok</w:t>
      </w:r>
      <w:proofErr w:type="spellEnd"/>
      <w:r w:rsidRPr="0025268B">
        <w:rPr>
          <w:rFonts w:ascii="Arial" w:hAnsi="Arial" w:cs="Arial"/>
          <w:i/>
          <w:iCs/>
          <w:sz w:val="20"/>
          <w:szCs w:val="20"/>
        </w:rPr>
        <w:t xml:space="preserve"> 6.3 date must be the same at the time of submission.</w:t>
      </w:r>
      <w:r>
        <w:rPr>
          <w:rFonts w:ascii="Arial" w:hAnsi="Arial" w:cs="Arial"/>
          <w:i/>
          <w:iCs/>
          <w:sz w:val="20"/>
          <w:szCs w:val="20"/>
        </w:rPr>
        <w:t xml:space="preserve"> </w:t>
      </w:r>
    </w:p>
    <w:p w14:paraId="5F4D07F9" w14:textId="6B52749E" w:rsidR="00B14F24" w:rsidRPr="00EA33BF" w:rsidRDefault="00A77B1D" w:rsidP="00C279B4">
      <w:pPr>
        <w:spacing w:before="37"/>
        <w:ind w:left="355"/>
        <w:jc w:val="both"/>
        <w:rPr>
          <w:rFonts w:ascii="Arial" w:hAnsi="Arial" w:cs="Arial"/>
          <w:sz w:val="20"/>
          <w:szCs w:val="20"/>
        </w:rPr>
      </w:pPr>
      <w:r>
        <w:rPr>
          <w:rFonts w:ascii="Arial" w:hAnsi="Arial" w:cs="Arial"/>
          <w:i/>
          <w:iCs/>
          <w:sz w:val="20"/>
          <w:szCs w:val="20"/>
        </w:rPr>
        <w:t>*</w:t>
      </w:r>
      <w:r w:rsidRPr="0025268B">
        <w:rPr>
          <w:rFonts w:ascii="Arial" w:hAnsi="Arial" w:cs="Arial"/>
          <w:i/>
          <w:iCs/>
          <w:sz w:val="20"/>
          <w:szCs w:val="20"/>
        </w:rPr>
        <w:t>A Tk. 10 stamp must be affixed to the bill.</w:t>
      </w:r>
    </w:p>
    <w:p w14:paraId="3CB17A7F" w14:textId="04645E10" w:rsidR="00A77B1D" w:rsidRPr="00A77B1D" w:rsidRDefault="00A77B1D" w:rsidP="00A77B1D">
      <w:pPr>
        <w:rPr>
          <w:rFonts w:ascii="Arial" w:hAnsi="Arial" w:cs="Arial"/>
          <w:sz w:val="20"/>
          <w:szCs w:val="20"/>
        </w:rPr>
      </w:pPr>
      <w:r>
        <w:rPr>
          <w:rFonts w:ascii="Arial" w:hAnsi="Arial" w:cs="Arial"/>
          <w:sz w:val="20"/>
          <w:szCs w:val="20"/>
        </w:rPr>
        <w:t>P</w:t>
      </w:r>
      <w:r w:rsidRPr="00A77B1D">
        <w:rPr>
          <w:rFonts w:ascii="Arial" w:hAnsi="Arial" w:cs="Arial"/>
          <w:sz w:val="20"/>
          <w:szCs w:val="20"/>
        </w:rPr>
        <w:t>lease provide the team composition details, including the consultant’s name and role for this project. CVs must be submitted for consultants working under the consultancy firm.</w:t>
      </w:r>
    </w:p>
    <w:p w14:paraId="4FBF206D" w14:textId="1EBE8C41" w:rsidR="003F39D3" w:rsidRPr="00EA33BF" w:rsidRDefault="003F39D3">
      <w:pPr>
        <w:widowControl/>
        <w:autoSpaceDE/>
        <w:autoSpaceDN/>
        <w:spacing w:after="160" w:line="259" w:lineRule="auto"/>
        <w:rPr>
          <w:rFonts w:ascii="Arial" w:hAnsi="Arial" w:cs="Arial"/>
          <w:sz w:val="20"/>
          <w:szCs w:val="20"/>
        </w:rPr>
      </w:pPr>
    </w:p>
    <w:p w14:paraId="4CBBDEDE" w14:textId="77777777" w:rsidR="00EC5A4A" w:rsidRPr="00EA33BF" w:rsidRDefault="00EC5A4A" w:rsidP="0025268B">
      <w:pPr>
        <w:spacing w:before="37"/>
        <w:jc w:val="both"/>
        <w:rPr>
          <w:rFonts w:ascii="Arial" w:hAnsi="Arial" w:cs="Arial"/>
          <w:sz w:val="20"/>
          <w:szCs w:val="20"/>
        </w:rPr>
      </w:pPr>
      <w:r w:rsidRPr="00EA33BF">
        <w:rPr>
          <w:rFonts w:ascii="Arial" w:hAnsi="Arial" w:cs="Arial"/>
          <w:sz w:val="20"/>
          <w:szCs w:val="20"/>
        </w:rPr>
        <w:t xml:space="preserve">Thanking you </w:t>
      </w:r>
    </w:p>
    <w:p w14:paraId="04AECA1E" w14:textId="77777777" w:rsidR="003378F3" w:rsidRDefault="003378F3" w:rsidP="0025268B">
      <w:pPr>
        <w:spacing w:before="37"/>
        <w:jc w:val="both"/>
        <w:rPr>
          <w:rFonts w:ascii="Arial" w:hAnsi="Arial" w:cs="Arial"/>
          <w:sz w:val="20"/>
          <w:szCs w:val="20"/>
        </w:rPr>
      </w:pPr>
    </w:p>
    <w:p w14:paraId="055ED3FC" w14:textId="26757FA6" w:rsidR="00EC5A4A" w:rsidRPr="00EA33BF" w:rsidRDefault="00EC5A4A" w:rsidP="0025268B">
      <w:pPr>
        <w:spacing w:before="37"/>
        <w:jc w:val="both"/>
        <w:rPr>
          <w:rFonts w:ascii="Arial" w:hAnsi="Arial" w:cs="Arial"/>
          <w:sz w:val="20"/>
          <w:szCs w:val="20"/>
        </w:rPr>
      </w:pPr>
      <w:r w:rsidRPr="00EA33BF">
        <w:rPr>
          <w:rFonts w:ascii="Arial" w:hAnsi="Arial" w:cs="Arial"/>
          <w:sz w:val="20"/>
          <w:szCs w:val="20"/>
        </w:rPr>
        <w:t xml:space="preserve">Sincerely </w:t>
      </w:r>
    </w:p>
    <w:p w14:paraId="1E61D3B6" w14:textId="77777777" w:rsidR="00EC5A4A" w:rsidRPr="00EA33BF" w:rsidRDefault="00EC5A4A" w:rsidP="00C279B4">
      <w:pPr>
        <w:spacing w:before="37"/>
        <w:ind w:left="355"/>
        <w:jc w:val="both"/>
        <w:rPr>
          <w:rFonts w:ascii="Arial" w:hAnsi="Arial" w:cs="Arial"/>
          <w:sz w:val="20"/>
          <w:szCs w:val="20"/>
        </w:rPr>
      </w:pPr>
    </w:p>
    <w:p w14:paraId="2F77EABF" w14:textId="77777777" w:rsidR="003378F3" w:rsidRDefault="003378F3" w:rsidP="0025268B">
      <w:pPr>
        <w:spacing w:before="37"/>
        <w:jc w:val="both"/>
        <w:rPr>
          <w:rFonts w:ascii="Arial" w:hAnsi="Arial" w:cs="Arial"/>
          <w:sz w:val="20"/>
          <w:szCs w:val="20"/>
        </w:rPr>
      </w:pPr>
    </w:p>
    <w:p w14:paraId="661AF3D5" w14:textId="1F7D92DD" w:rsidR="00EC5A4A" w:rsidRPr="00EA33BF" w:rsidRDefault="00317B9D" w:rsidP="0025268B">
      <w:pPr>
        <w:spacing w:before="37"/>
        <w:jc w:val="both"/>
        <w:rPr>
          <w:rFonts w:ascii="Arial" w:hAnsi="Arial" w:cs="Arial"/>
          <w:sz w:val="20"/>
          <w:szCs w:val="20"/>
        </w:rPr>
      </w:pPr>
      <w:r w:rsidRPr="00EA33BF">
        <w:rPr>
          <w:rFonts w:ascii="Arial" w:hAnsi="Arial" w:cs="Arial"/>
          <w:sz w:val="20"/>
          <w:szCs w:val="20"/>
        </w:rPr>
        <w:t>Dr. Md. Golam Rabbani</w:t>
      </w:r>
    </w:p>
    <w:p w14:paraId="00654CA5" w14:textId="1B2BC998" w:rsidR="00EC5A4A" w:rsidRPr="00EA33BF" w:rsidRDefault="00317B9D" w:rsidP="0025268B">
      <w:pPr>
        <w:spacing w:before="37"/>
        <w:jc w:val="both"/>
        <w:rPr>
          <w:rFonts w:ascii="Arial" w:hAnsi="Arial" w:cs="Arial"/>
          <w:sz w:val="20"/>
          <w:szCs w:val="20"/>
        </w:rPr>
      </w:pPr>
      <w:r w:rsidRPr="00EA33BF">
        <w:rPr>
          <w:rFonts w:ascii="Arial" w:hAnsi="Arial" w:cs="Arial"/>
          <w:sz w:val="20"/>
          <w:szCs w:val="20"/>
        </w:rPr>
        <w:t>Head, Climate Bridge Fund Secretariat</w:t>
      </w:r>
    </w:p>
    <w:p w14:paraId="6119F097" w14:textId="23104BF0" w:rsidR="00B14F24" w:rsidRPr="00EA33BF" w:rsidRDefault="00EC5A4A" w:rsidP="0025268B">
      <w:pPr>
        <w:spacing w:before="37"/>
        <w:jc w:val="both"/>
        <w:rPr>
          <w:rFonts w:ascii="Arial" w:hAnsi="Arial" w:cs="Arial"/>
          <w:sz w:val="20"/>
          <w:szCs w:val="20"/>
        </w:rPr>
      </w:pPr>
      <w:r w:rsidRPr="00EA33BF">
        <w:rPr>
          <w:rFonts w:ascii="Arial" w:hAnsi="Arial" w:cs="Arial"/>
          <w:sz w:val="20"/>
          <w:szCs w:val="20"/>
        </w:rPr>
        <w:t>355 Gulshan Bhaban (5</w:t>
      </w:r>
      <w:r w:rsidRPr="00EA33BF">
        <w:rPr>
          <w:rFonts w:ascii="Arial" w:hAnsi="Arial" w:cs="Arial"/>
          <w:sz w:val="20"/>
          <w:szCs w:val="20"/>
          <w:vertAlign w:val="superscript"/>
        </w:rPr>
        <w:t>th</w:t>
      </w:r>
      <w:r w:rsidRPr="00EA33BF">
        <w:rPr>
          <w:rFonts w:ascii="Arial" w:hAnsi="Arial" w:cs="Arial"/>
          <w:sz w:val="20"/>
          <w:szCs w:val="20"/>
        </w:rPr>
        <w:t xml:space="preserve"> floor),</w:t>
      </w:r>
    </w:p>
    <w:p w14:paraId="4DB19D83" w14:textId="2E7FD39B" w:rsidR="00EC5A4A" w:rsidRPr="00EA33BF" w:rsidRDefault="00EC5A4A" w:rsidP="0025268B">
      <w:pPr>
        <w:spacing w:before="37"/>
        <w:jc w:val="both"/>
        <w:rPr>
          <w:rFonts w:ascii="Arial" w:hAnsi="Arial" w:cs="Arial"/>
          <w:sz w:val="20"/>
          <w:szCs w:val="20"/>
        </w:rPr>
      </w:pPr>
      <w:r w:rsidRPr="00EA33BF">
        <w:rPr>
          <w:rFonts w:ascii="Arial" w:hAnsi="Arial" w:cs="Arial"/>
          <w:sz w:val="20"/>
          <w:szCs w:val="20"/>
        </w:rPr>
        <w:t xml:space="preserve">A.K. </w:t>
      </w:r>
      <w:proofErr w:type="spellStart"/>
      <w:r w:rsidRPr="00EA33BF">
        <w:rPr>
          <w:rFonts w:ascii="Arial" w:hAnsi="Arial" w:cs="Arial"/>
          <w:sz w:val="20"/>
          <w:szCs w:val="20"/>
        </w:rPr>
        <w:t>Khandker</w:t>
      </w:r>
      <w:proofErr w:type="spellEnd"/>
      <w:r w:rsidRPr="00EA33BF">
        <w:rPr>
          <w:rFonts w:ascii="Arial" w:hAnsi="Arial" w:cs="Arial"/>
          <w:sz w:val="20"/>
          <w:szCs w:val="20"/>
        </w:rPr>
        <w:t xml:space="preserve"> Road, Mohakhali,</w:t>
      </w:r>
      <w:r w:rsidR="0025268B">
        <w:rPr>
          <w:rFonts w:ascii="Arial" w:hAnsi="Arial" w:cs="Arial"/>
          <w:sz w:val="20"/>
          <w:szCs w:val="20"/>
        </w:rPr>
        <w:t xml:space="preserve"> </w:t>
      </w:r>
      <w:r w:rsidRPr="00EA33BF">
        <w:rPr>
          <w:rFonts w:ascii="Arial" w:hAnsi="Arial" w:cs="Arial"/>
          <w:sz w:val="20"/>
          <w:szCs w:val="20"/>
        </w:rPr>
        <w:t>Dhaka-1212.</w:t>
      </w:r>
    </w:p>
    <w:p w14:paraId="5895C063" w14:textId="77777777" w:rsidR="00B8246B" w:rsidRDefault="00B8246B" w:rsidP="0025268B">
      <w:pPr>
        <w:widowControl/>
        <w:autoSpaceDE/>
        <w:autoSpaceDN/>
        <w:spacing w:after="160" w:line="259" w:lineRule="auto"/>
        <w:jc w:val="center"/>
        <w:rPr>
          <w:rFonts w:ascii="Arial" w:hAnsi="Arial" w:cs="Arial"/>
          <w:b/>
          <w:bCs/>
          <w:sz w:val="20"/>
          <w:szCs w:val="20"/>
        </w:rPr>
      </w:pPr>
    </w:p>
    <w:p w14:paraId="6A226FB2" w14:textId="77777777" w:rsidR="003378F3" w:rsidRDefault="003378F3">
      <w:pPr>
        <w:widowControl/>
        <w:autoSpaceDE/>
        <w:autoSpaceDN/>
        <w:spacing w:after="160" w:line="259" w:lineRule="auto"/>
        <w:rPr>
          <w:rFonts w:ascii="Arial" w:hAnsi="Arial" w:cs="Arial"/>
          <w:b/>
          <w:bCs/>
          <w:sz w:val="20"/>
          <w:szCs w:val="20"/>
        </w:rPr>
      </w:pPr>
      <w:r>
        <w:rPr>
          <w:rFonts w:ascii="Arial" w:hAnsi="Arial" w:cs="Arial"/>
          <w:b/>
          <w:bCs/>
          <w:sz w:val="20"/>
          <w:szCs w:val="20"/>
        </w:rPr>
        <w:br w:type="page"/>
      </w:r>
    </w:p>
    <w:p w14:paraId="1EFBFF5F" w14:textId="408C86F6" w:rsidR="00EC5A4A" w:rsidRPr="006D22E0" w:rsidRDefault="00EC5A4A" w:rsidP="0025268B">
      <w:pPr>
        <w:widowControl/>
        <w:autoSpaceDE/>
        <w:autoSpaceDN/>
        <w:spacing w:after="160" w:line="259" w:lineRule="auto"/>
        <w:jc w:val="center"/>
        <w:rPr>
          <w:rFonts w:ascii="Arial" w:hAnsi="Arial" w:cs="Arial"/>
          <w:b/>
          <w:bCs/>
        </w:rPr>
      </w:pPr>
      <w:r w:rsidRPr="006D22E0">
        <w:rPr>
          <w:rFonts w:ascii="Arial" w:hAnsi="Arial" w:cs="Arial"/>
          <w:b/>
          <w:bCs/>
        </w:rPr>
        <w:lastRenderedPageBreak/>
        <w:t>STANDARD REQUEST FOR PROPOSALS (RFP) DOCUMENTS</w:t>
      </w:r>
    </w:p>
    <w:p w14:paraId="4D12FCDE" w14:textId="77777777" w:rsidR="00EC5A4A" w:rsidRPr="006D22E0" w:rsidRDefault="00EC5A4A" w:rsidP="00C279B4">
      <w:pPr>
        <w:spacing w:before="37"/>
        <w:ind w:left="355"/>
        <w:jc w:val="both"/>
        <w:rPr>
          <w:rFonts w:ascii="Arial" w:hAnsi="Arial" w:cs="Arial"/>
        </w:rPr>
      </w:pPr>
    </w:p>
    <w:p w14:paraId="182E5090" w14:textId="7C290789" w:rsidR="00EC5A4A" w:rsidRPr="006D22E0" w:rsidRDefault="00EC5A4A" w:rsidP="00EC5A4A">
      <w:pPr>
        <w:spacing w:before="37"/>
        <w:ind w:left="355"/>
        <w:jc w:val="center"/>
        <w:rPr>
          <w:rFonts w:ascii="Arial" w:hAnsi="Arial" w:cs="Arial"/>
          <w:b/>
          <w:bCs/>
        </w:rPr>
      </w:pPr>
      <w:r w:rsidRPr="006D22E0">
        <w:rPr>
          <w:rFonts w:ascii="Arial" w:hAnsi="Arial" w:cs="Arial"/>
          <w:b/>
          <w:bCs/>
        </w:rPr>
        <w:t>Section 4: Financial Submission Form (BPD 5-15)</w:t>
      </w:r>
    </w:p>
    <w:p w14:paraId="6A4535AC" w14:textId="77777777" w:rsidR="00EC5A4A" w:rsidRPr="00EA33BF" w:rsidRDefault="00EC5A4A" w:rsidP="00C279B4">
      <w:pPr>
        <w:spacing w:before="37"/>
        <w:ind w:left="355"/>
        <w:jc w:val="both"/>
        <w:rPr>
          <w:rFonts w:ascii="Arial" w:hAnsi="Arial" w:cs="Arial"/>
          <w:sz w:val="20"/>
          <w:szCs w:val="20"/>
        </w:rPr>
      </w:pPr>
    </w:p>
    <w:p w14:paraId="0011FF40" w14:textId="77777777" w:rsidR="006D22E0" w:rsidRDefault="00EC5A4A" w:rsidP="00C279B4">
      <w:pPr>
        <w:spacing w:before="37"/>
        <w:ind w:left="355"/>
        <w:jc w:val="both"/>
        <w:rPr>
          <w:rFonts w:ascii="Arial" w:hAnsi="Arial" w:cs="Arial"/>
          <w:sz w:val="20"/>
          <w:szCs w:val="20"/>
        </w:rPr>
      </w:pPr>
      <w:r w:rsidRPr="00EA33BF">
        <w:rPr>
          <w:rFonts w:ascii="Arial" w:hAnsi="Arial" w:cs="Arial"/>
          <w:sz w:val="20"/>
          <w:szCs w:val="20"/>
        </w:rPr>
        <w:t xml:space="preserve">To: </w:t>
      </w:r>
    </w:p>
    <w:p w14:paraId="40A9B6CC" w14:textId="1331FF0B" w:rsidR="00EC5A4A" w:rsidRPr="00EA33BF" w:rsidRDefault="002158EC" w:rsidP="00C279B4">
      <w:pPr>
        <w:spacing w:before="37"/>
        <w:ind w:left="355"/>
        <w:jc w:val="both"/>
        <w:rPr>
          <w:rFonts w:ascii="Arial" w:hAnsi="Arial" w:cs="Arial"/>
          <w:sz w:val="20"/>
          <w:szCs w:val="20"/>
        </w:rPr>
      </w:pPr>
      <w:r w:rsidRPr="00EA33BF">
        <w:rPr>
          <w:rFonts w:ascii="Arial" w:hAnsi="Arial" w:cs="Arial"/>
          <w:sz w:val="20"/>
          <w:szCs w:val="20"/>
        </w:rPr>
        <w:t>Climate Bridge Fund</w:t>
      </w:r>
    </w:p>
    <w:p w14:paraId="6A6969A8" w14:textId="572670EB" w:rsidR="00EC5A4A" w:rsidRPr="00EA33BF" w:rsidRDefault="002158EC" w:rsidP="00C279B4">
      <w:pPr>
        <w:spacing w:before="37"/>
        <w:ind w:left="355"/>
        <w:jc w:val="both"/>
        <w:rPr>
          <w:rFonts w:ascii="Arial" w:hAnsi="Arial" w:cs="Arial"/>
          <w:sz w:val="20"/>
          <w:szCs w:val="20"/>
        </w:rPr>
      </w:pPr>
      <w:r w:rsidRPr="00EA33BF">
        <w:rPr>
          <w:rFonts w:ascii="Arial" w:hAnsi="Arial" w:cs="Arial"/>
          <w:sz w:val="20"/>
          <w:szCs w:val="20"/>
        </w:rPr>
        <w:t>355 Gulshan Bhaban (5</w:t>
      </w:r>
      <w:r w:rsidRPr="00EA33BF">
        <w:rPr>
          <w:rFonts w:ascii="Arial" w:hAnsi="Arial" w:cs="Arial"/>
          <w:sz w:val="20"/>
          <w:szCs w:val="20"/>
          <w:vertAlign w:val="superscript"/>
        </w:rPr>
        <w:t>th</w:t>
      </w:r>
      <w:r w:rsidRPr="00EA33BF">
        <w:rPr>
          <w:rFonts w:ascii="Arial" w:hAnsi="Arial" w:cs="Arial"/>
          <w:sz w:val="20"/>
          <w:szCs w:val="20"/>
        </w:rPr>
        <w:t xml:space="preserve"> floor)</w:t>
      </w:r>
    </w:p>
    <w:p w14:paraId="57A5C815" w14:textId="401644EF" w:rsidR="00EC5A4A" w:rsidRPr="00EA33BF" w:rsidRDefault="002158EC" w:rsidP="00C279B4">
      <w:pPr>
        <w:spacing w:before="37"/>
        <w:ind w:left="355"/>
        <w:jc w:val="both"/>
        <w:rPr>
          <w:rFonts w:ascii="Arial" w:hAnsi="Arial" w:cs="Arial"/>
          <w:sz w:val="20"/>
          <w:szCs w:val="20"/>
        </w:rPr>
      </w:pPr>
      <w:r w:rsidRPr="00EA33BF">
        <w:rPr>
          <w:rFonts w:ascii="Arial" w:hAnsi="Arial" w:cs="Arial"/>
          <w:sz w:val="20"/>
          <w:szCs w:val="20"/>
        </w:rPr>
        <w:t xml:space="preserve">A.K. </w:t>
      </w:r>
      <w:proofErr w:type="spellStart"/>
      <w:r w:rsidRPr="00EA33BF">
        <w:rPr>
          <w:rFonts w:ascii="Arial" w:hAnsi="Arial" w:cs="Arial"/>
          <w:sz w:val="20"/>
          <w:szCs w:val="20"/>
        </w:rPr>
        <w:t>Khandker</w:t>
      </w:r>
      <w:proofErr w:type="spellEnd"/>
      <w:r w:rsidRPr="00EA33BF">
        <w:rPr>
          <w:rFonts w:ascii="Arial" w:hAnsi="Arial" w:cs="Arial"/>
          <w:sz w:val="20"/>
          <w:szCs w:val="20"/>
        </w:rPr>
        <w:t xml:space="preserve"> Road, Mohakhali,</w:t>
      </w:r>
    </w:p>
    <w:p w14:paraId="46E71BE8" w14:textId="25BBC345" w:rsidR="00EC5A4A" w:rsidRPr="00EA33BF" w:rsidRDefault="00EC5A4A" w:rsidP="002158EC">
      <w:pPr>
        <w:spacing w:before="37"/>
        <w:ind w:firstLine="355"/>
        <w:jc w:val="both"/>
        <w:rPr>
          <w:rFonts w:ascii="Arial" w:hAnsi="Arial" w:cs="Arial"/>
          <w:sz w:val="20"/>
          <w:szCs w:val="20"/>
        </w:rPr>
      </w:pPr>
      <w:r w:rsidRPr="00EA33BF">
        <w:rPr>
          <w:rFonts w:ascii="Arial" w:hAnsi="Arial" w:cs="Arial"/>
          <w:sz w:val="20"/>
          <w:szCs w:val="20"/>
        </w:rPr>
        <w:t>Dhaka 1212</w:t>
      </w:r>
      <w:r w:rsidR="00D37631" w:rsidRPr="00EA33BF">
        <w:rPr>
          <w:rFonts w:ascii="Arial" w:hAnsi="Arial" w:cs="Arial"/>
          <w:sz w:val="20"/>
          <w:szCs w:val="20"/>
        </w:rPr>
        <w:t>, Bangladesh</w:t>
      </w:r>
    </w:p>
    <w:p w14:paraId="5EC56B3B" w14:textId="47EA600C" w:rsidR="007230FF" w:rsidRPr="00EA33BF" w:rsidRDefault="002158EC" w:rsidP="002158EC">
      <w:pPr>
        <w:spacing w:before="37"/>
        <w:ind w:left="7200"/>
        <w:jc w:val="both"/>
        <w:rPr>
          <w:rFonts w:ascii="Arial" w:hAnsi="Arial" w:cs="Arial"/>
          <w:sz w:val="20"/>
          <w:szCs w:val="20"/>
        </w:rPr>
      </w:pPr>
      <w:r w:rsidRPr="00EA33BF">
        <w:rPr>
          <w:rFonts w:ascii="Arial" w:hAnsi="Arial" w:cs="Arial"/>
          <w:sz w:val="20"/>
          <w:szCs w:val="20"/>
        </w:rPr>
        <w:t>Date:</w:t>
      </w:r>
      <w:r w:rsidR="007014EF" w:rsidRPr="00EA33BF">
        <w:rPr>
          <w:rFonts w:ascii="Arial" w:hAnsi="Arial" w:cs="Arial"/>
          <w:sz w:val="20"/>
          <w:szCs w:val="20"/>
        </w:rPr>
        <w:t xml:space="preserve"> </w:t>
      </w:r>
    </w:p>
    <w:p w14:paraId="4CD8F884" w14:textId="242B3DF3" w:rsidR="007230FF" w:rsidRDefault="0025268B" w:rsidP="00C279B4">
      <w:pPr>
        <w:spacing w:before="37"/>
        <w:ind w:left="355"/>
        <w:jc w:val="both"/>
        <w:rPr>
          <w:rFonts w:ascii="Arial" w:hAnsi="Arial" w:cs="Arial"/>
          <w:sz w:val="20"/>
          <w:szCs w:val="20"/>
        </w:rPr>
      </w:pPr>
      <w:r>
        <w:rPr>
          <w:rFonts w:ascii="Arial" w:hAnsi="Arial" w:cs="Arial"/>
          <w:sz w:val="20"/>
          <w:szCs w:val="20"/>
        </w:rPr>
        <w:t>Dear Concern,</w:t>
      </w:r>
    </w:p>
    <w:p w14:paraId="50C462D9" w14:textId="77777777" w:rsidR="0025268B" w:rsidRPr="00EA33BF" w:rsidRDefault="0025268B" w:rsidP="00C279B4">
      <w:pPr>
        <w:spacing w:before="37"/>
        <w:ind w:left="355"/>
        <w:jc w:val="both"/>
        <w:rPr>
          <w:rFonts w:ascii="Arial" w:hAnsi="Arial" w:cs="Arial"/>
          <w:sz w:val="20"/>
          <w:szCs w:val="20"/>
        </w:rPr>
      </w:pPr>
    </w:p>
    <w:p w14:paraId="20E7ACCF" w14:textId="77777777" w:rsidR="0025268B" w:rsidRPr="0025268B" w:rsidRDefault="0025268B" w:rsidP="0025268B">
      <w:pPr>
        <w:pStyle w:val="CommentText"/>
        <w:ind w:left="355"/>
        <w:rPr>
          <w:rFonts w:ascii="Arial" w:hAnsi="Arial" w:cs="Arial"/>
        </w:rPr>
      </w:pPr>
      <w:r w:rsidRPr="0025268B">
        <w:rPr>
          <w:rFonts w:ascii="Arial" w:hAnsi="Arial" w:cs="Arial"/>
        </w:rPr>
        <w:t>We hereby acknowledge our agreement to be bound by the terms of the Letter of Invitation and submit our Financial Proposal in the amount of:</w:t>
      </w:r>
    </w:p>
    <w:p w14:paraId="20124BBA" w14:textId="77777777" w:rsidR="007230FF" w:rsidRPr="00EA33BF" w:rsidRDefault="007230FF" w:rsidP="00C279B4">
      <w:pPr>
        <w:spacing w:before="37"/>
        <w:ind w:left="355"/>
        <w:jc w:val="both"/>
        <w:rPr>
          <w:rStyle w:val="Emphasis"/>
          <w:rFonts w:ascii="Arial" w:hAnsi="Arial" w:cs="Arial"/>
          <w:i w:val="0"/>
          <w:iCs w:val="0"/>
          <w:sz w:val="20"/>
          <w:szCs w:val="20"/>
        </w:rPr>
      </w:pPr>
      <w:r w:rsidRPr="00EA33BF">
        <w:rPr>
          <w:rFonts w:ascii="Arial" w:hAnsi="Arial" w:cs="Arial"/>
          <w:sz w:val="20"/>
          <w:szCs w:val="20"/>
        </w:rPr>
        <w:t>&lt;</w:t>
      </w:r>
      <w:r w:rsidRPr="00EA33BF">
        <w:rPr>
          <w:rStyle w:val="Emphasis"/>
          <w:rFonts w:ascii="Arial" w:hAnsi="Arial" w:cs="Arial"/>
          <w:i w:val="0"/>
          <w:iCs w:val="0"/>
          <w:sz w:val="20"/>
          <w:szCs w:val="20"/>
        </w:rPr>
        <w:t xml:space="preserve">insert currency and amount in both, words and figures&gt; </w:t>
      </w:r>
    </w:p>
    <w:p w14:paraId="32EE0EBE" w14:textId="77777777" w:rsidR="006D22E0" w:rsidRDefault="006D22E0" w:rsidP="00C279B4">
      <w:pPr>
        <w:spacing w:before="37"/>
        <w:ind w:left="355"/>
        <w:jc w:val="both"/>
        <w:rPr>
          <w:rStyle w:val="Emphasis"/>
          <w:rFonts w:ascii="Arial" w:hAnsi="Arial" w:cs="Arial"/>
          <w:i w:val="0"/>
          <w:iCs w:val="0"/>
          <w:sz w:val="20"/>
          <w:szCs w:val="20"/>
        </w:rPr>
      </w:pPr>
    </w:p>
    <w:p w14:paraId="26CC7755" w14:textId="470F599F" w:rsidR="007230FF" w:rsidRPr="00EA33BF" w:rsidRDefault="0074738C" w:rsidP="00C279B4">
      <w:pPr>
        <w:spacing w:before="37"/>
        <w:ind w:left="355"/>
        <w:jc w:val="both"/>
        <w:rPr>
          <w:rStyle w:val="Emphasis"/>
          <w:rFonts w:ascii="Arial" w:hAnsi="Arial" w:cs="Arial"/>
          <w:i w:val="0"/>
          <w:iCs w:val="0"/>
          <w:sz w:val="20"/>
          <w:szCs w:val="20"/>
        </w:rPr>
      </w:pPr>
      <w:r w:rsidRPr="0074738C">
        <w:rPr>
          <w:rStyle w:val="Emphasis"/>
          <w:rFonts w:ascii="Arial" w:hAnsi="Arial" w:cs="Arial"/>
          <w:i w:val="0"/>
          <w:iCs w:val="0"/>
          <w:sz w:val="20"/>
          <w:szCs w:val="20"/>
        </w:rPr>
        <w:t>This amount includes all applicable local taxes and VAT.</w:t>
      </w:r>
      <w:r w:rsidR="007230FF" w:rsidRPr="00EA33BF">
        <w:rPr>
          <w:rStyle w:val="Emphasis"/>
          <w:rFonts w:ascii="Arial" w:hAnsi="Arial" w:cs="Arial"/>
          <w:i w:val="0"/>
          <w:iCs w:val="0"/>
          <w:sz w:val="20"/>
          <w:szCs w:val="20"/>
        </w:rPr>
        <w:t xml:space="preserve"> </w:t>
      </w:r>
    </w:p>
    <w:p w14:paraId="71CEE084" w14:textId="328EEB83" w:rsidR="007230FF" w:rsidRPr="00EA33BF" w:rsidRDefault="007230FF" w:rsidP="00C279B4">
      <w:pPr>
        <w:spacing w:before="37"/>
        <w:ind w:left="355"/>
        <w:jc w:val="both"/>
        <w:rPr>
          <w:rStyle w:val="Emphasis"/>
          <w:rFonts w:ascii="Arial" w:hAnsi="Arial" w:cs="Arial"/>
          <w:i w:val="0"/>
          <w:iCs w:val="0"/>
          <w:sz w:val="20"/>
          <w:szCs w:val="20"/>
        </w:rPr>
      </w:pPr>
      <w:r w:rsidRPr="00EA33BF">
        <w:rPr>
          <w:rStyle w:val="Emphasis"/>
          <w:rFonts w:ascii="Arial" w:hAnsi="Arial" w:cs="Arial"/>
          <w:i w:val="0"/>
          <w:iCs w:val="0"/>
          <w:sz w:val="20"/>
          <w:szCs w:val="20"/>
        </w:rPr>
        <w:t xml:space="preserve">We confirm that our Proposal shall remain valid, from </w:t>
      </w:r>
      <w:r w:rsidR="0025268B">
        <w:rPr>
          <w:rStyle w:val="Emphasis"/>
          <w:rFonts w:ascii="Arial" w:hAnsi="Arial" w:cs="Arial"/>
          <w:i w:val="0"/>
          <w:iCs w:val="0"/>
          <w:sz w:val="20"/>
          <w:szCs w:val="20"/>
        </w:rPr>
        <w:t>26 March 2025 to 10 April 2025.</w:t>
      </w:r>
      <w:r w:rsidRPr="00EA33BF">
        <w:rPr>
          <w:rStyle w:val="Emphasis"/>
          <w:rFonts w:ascii="Arial" w:hAnsi="Arial" w:cs="Arial"/>
          <w:i w:val="0"/>
          <w:iCs w:val="0"/>
          <w:sz w:val="20"/>
          <w:szCs w:val="20"/>
        </w:rPr>
        <w:t xml:space="preserve">the closing date, for the period stated in the RFP. </w:t>
      </w:r>
      <w:r w:rsidR="0074738C" w:rsidRPr="0074738C">
        <w:rPr>
          <w:rStyle w:val="Emphasis"/>
          <w:rFonts w:ascii="Arial" w:hAnsi="Arial" w:cs="Arial"/>
          <w:i w:val="0"/>
          <w:iCs w:val="0"/>
          <w:sz w:val="20"/>
          <w:szCs w:val="20"/>
        </w:rPr>
        <w:t>Our Financial Proposal is binding upon us and will remain so, subject to any modifications arising from contract negotiations, until the expiration of the Proposal's validity period.</w:t>
      </w:r>
    </w:p>
    <w:p w14:paraId="45635518" w14:textId="0E655053" w:rsidR="007230FF" w:rsidRPr="00EA33BF" w:rsidRDefault="0074738C" w:rsidP="00C279B4">
      <w:pPr>
        <w:spacing w:before="37"/>
        <w:ind w:left="355"/>
        <w:jc w:val="both"/>
        <w:rPr>
          <w:rStyle w:val="Emphasis"/>
          <w:rFonts w:ascii="Arial" w:hAnsi="Arial" w:cs="Arial"/>
          <w:sz w:val="20"/>
          <w:szCs w:val="20"/>
        </w:rPr>
      </w:pPr>
      <w:r>
        <w:rPr>
          <w:rStyle w:val="Emphasis"/>
          <w:rFonts w:ascii="Arial" w:hAnsi="Arial" w:cs="Arial"/>
          <w:i w:val="0"/>
          <w:iCs w:val="0"/>
          <w:sz w:val="20"/>
          <w:szCs w:val="20"/>
        </w:rPr>
        <w:t>C</w:t>
      </w:r>
      <w:r w:rsidRPr="0074738C">
        <w:rPr>
          <w:rStyle w:val="Emphasis"/>
          <w:rFonts w:ascii="Arial" w:hAnsi="Arial" w:cs="Arial"/>
          <w:i w:val="0"/>
          <w:iCs w:val="0"/>
          <w:sz w:val="20"/>
          <w:szCs w:val="20"/>
        </w:rPr>
        <w:t xml:space="preserve">ommissions or gratuities paid or to be paid by us to agents in connection with this </w:t>
      </w:r>
      <w:r>
        <w:rPr>
          <w:rStyle w:val="Emphasis"/>
          <w:rFonts w:ascii="Arial" w:hAnsi="Arial" w:cs="Arial"/>
          <w:i w:val="0"/>
          <w:iCs w:val="0"/>
          <w:sz w:val="20"/>
          <w:szCs w:val="20"/>
        </w:rPr>
        <w:t>P</w:t>
      </w:r>
      <w:r w:rsidRPr="0074738C">
        <w:rPr>
          <w:rStyle w:val="Emphasis"/>
          <w:rFonts w:ascii="Arial" w:hAnsi="Arial" w:cs="Arial"/>
          <w:i w:val="0"/>
          <w:iCs w:val="0"/>
          <w:sz w:val="20"/>
          <w:szCs w:val="20"/>
        </w:rPr>
        <w:t>roposal and the execution of the Contract, should we be awarded the Contract, are outlined below:</w:t>
      </w:r>
    </w:p>
    <w:tbl>
      <w:tblPr>
        <w:tblStyle w:val="TableGrid"/>
        <w:tblW w:w="0" w:type="auto"/>
        <w:tblInd w:w="355" w:type="dxa"/>
        <w:tblLook w:val="04A0" w:firstRow="1" w:lastRow="0" w:firstColumn="1" w:lastColumn="0" w:noHBand="0" w:noVBand="1"/>
      </w:tblPr>
      <w:tblGrid>
        <w:gridCol w:w="3091"/>
        <w:gridCol w:w="2491"/>
        <w:gridCol w:w="3683"/>
      </w:tblGrid>
      <w:tr w:rsidR="0035238B" w:rsidRPr="00EA33BF" w14:paraId="61024B8D" w14:textId="77777777" w:rsidTr="007230FF">
        <w:tc>
          <w:tcPr>
            <w:tcW w:w="3140" w:type="dxa"/>
          </w:tcPr>
          <w:p w14:paraId="5561BA29" w14:textId="56E8B0D6" w:rsidR="007230FF" w:rsidRPr="00EA33BF" w:rsidRDefault="007230FF" w:rsidP="00C279B4">
            <w:pPr>
              <w:spacing w:before="37"/>
              <w:jc w:val="both"/>
              <w:rPr>
                <w:rStyle w:val="Emphasis"/>
                <w:rFonts w:ascii="Arial" w:hAnsi="Arial" w:cs="Arial"/>
                <w:i w:val="0"/>
                <w:iCs w:val="0"/>
                <w:sz w:val="20"/>
                <w:szCs w:val="20"/>
              </w:rPr>
            </w:pPr>
            <w:r w:rsidRPr="00EA33BF">
              <w:rPr>
                <w:rStyle w:val="Emphasis"/>
                <w:rFonts w:ascii="Arial" w:hAnsi="Arial" w:cs="Arial"/>
                <w:i w:val="0"/>
                <w:iCs w:val="0"/>
                <w:sz w:val="20"/>
                <w:szCs w:val="20"/>
              </w:rPr>
              <w:t xml:space="preserve">Name and Address of </w:t>
            </w:r>
            <w:r w:rsidR="002158EC" w:rsidRPr="00EA33BF">
              <w:rPr>
                <w:rStyle w:val="Emphasis"/>
                <w:rFonts w:ascii="Arial" w:hAnsi="Arial" w:cs="Arial"/>
                <w:i w:val="0"/>
                <w:iCs w:val="0"/>
                <w:sz w:val="20"/>
                <w:szCs w:val="20"/>
              </w:rPr>
              <w:t>R</w:t>
            </w:r>
            <w:r w:rsidRPr="00EA33BF">
              <w:rPr>
                <w:rStyle w:val="Emphasis"/>
                <w:rFonts w:ascii="Arial" w:hAnsi="Arial" w:cs="Arial"/>
                <w:i w:val="0"/>
                <w:iCs w:val="0"/>
                <w:sz w:val="20"/>
                <w:szCs w:val="20"/>
              </w:rPr>
              <w:t>ecipients</w:t>
            </w:r>
          </w:p>
        </w:tc>
        <w:tc>
          <w:tcPr>
            <w:tcW w:w="2530" w:type="dxa"/>
          </w:tcPr>
          <w:p w14:paraId="212FA1D2" w14:textId="3B5E1136" w:rsidR="007230FF" w:rsidRPr="00EA33BF" w:rsidRDefault="007230FF" w:rsidP="00C279B4">
            <w:pPr>
              <w:spacing w:before="37"/>
              <w:jc w:val="both"/>
              <w:rPr>
                <w:rStyle w:val="Emphasis"/>
                <w:rFonts w:ascii="Arial" w:hAnsi="Arial" w:cs="Arial"/>
                <w:i w:val="0"/>
                <w:iCs w:val="0"/>
                <w:sz w:val="20"/>
                <w:szCs w:val="20"/>
              </w:rPr>
            </w:pPr>
            <w:r w:rsidRPr="00EA33BF">
              <w:rPr>
                <w:rStyle w:val="Emphasis"/>
                <w:rFonts w:ascii="Arial" w:hAnsi="Arial" w:cs="Arial"/>
                <w:i w:val="0"/>
                <w:iCs w:val="0"/>
                <w:sz w:val="20"/>
                <w:szCs w:val="20"/>
              </w:rPr>
              <w:t xml:space="preserve">Amount </w:t>
            </w:r>
            <w:r w:rsidR="002158EC" w:rsidRPr="00EA33BF">
              <w:rPr>
                <w:rStyle w:val="Emphasis"/>
                <w:rFonts w:ascii="Arial" w:hAnsi="Arial" w:cs="Arial"/>
                <w:i w:val="0"/>
                <w:iCs w:val="0"/>
                <w:sz w:val="20"/>
                <w:szCs w:val="20"/>
              </w:rPr>
              <w:t>and</w:t>
            </w:r>
            <w:r w:rsidRPr="00EA33BF">
              <w:rPr>
                <w:rStyle w:val="Emphasis"/>
                <w:rFonts w:ascii="Arial" w:hAnsi="Arial" w:cs="Arial"/>
                <w:i w:val="0"/>
                <w:iCs w:val="0"/>
                <w:sz w:val="20"/>
                <w:szCs w:val="20"/>
              </w:rPr>
              <w:t xml:space="preserve"> currency</w:t>
            </w:r>
          </w:p>
        </w:tc>
        <w:tc>
          <w:tcPr>
            <w:tcW w:w="3745" w:type="dxa"/>
          </w:tcPr>
          <w:p w14:paraId="3B5FB07C" w14:textId="1FD95C7A" w:rsidR="007230FF" w:rsidRPr="00EA33BF" w:rsidRDefault="007230FF" w:rsidP="00C279B4">
            <w:pPr>
              <w:spacing w:before="37"/>
              <w:jc w:val="both"/>
              <w:rPr>
                <w:rStyle w:val="Emphasis"/>
                <w:rFonts w:ascii="Arial" w:hAnsi="Arial" w:cs="Arial"/>
                <w:i w:val="0"/>
                <w:iCs w:val="0"/>
                <w:sz w:val="20"/>
                <w:szCs w:val="20"/>
              </w:rPr>
            </w:pPr>
            <w:r w:rsidRPr="00EA33BF">
              <w:rPr>
                <w:rStyle w:val="Emphasis"/>
                <w:rFonts w:ascii="Arial" w:hAnsi="Arial" w:cs="Arial"/>
                <w:i w:val="0"/>
                <w:iCs w:val="0"/>
                <w:sz w:val="20"/>
                <w:szCs w:val="20"/>
              </w:rPr>
              <w:t>Purpose of commission or Gratuity</w:t>
            </w:r>
          </w:p>
        </w:tc>
      </w:tr>
      <w:tr w:rsidR="0035238B" w:rsidRPr="00EA33BF" w14:paraId="2F380DD3" w14:textId="77777777" w:rsidTr="007230FF">
        <w:tc>
          <w:tcPr>
            <w:tcW w:w="3140" w:type="dxa"/>
          </w:tcPr>
          <w:p w14:paraId="30195D81" w14:textId="77777777" w:rsidR="007230FF" w:rsidRPr="00EA33BF" w:rsidRDefault="007230FF" w:rsidP="00C279B4">
            <w:pPr>
              <w:spacing w:before="37"/>
              <w:jc w:val="both"/>
              <w:rPr>
                <w:rStyle w:val="Emphasis"/>
                <w:rFonts w:ascii="Arial" w:hAnsi="Arial" w:cs="Arial"/>
                <w:sz w:val="20"/>
                <w:szCs w:val="20"/>
              </w:rPr>
            </w:pPr>
          </w:p>
        </w:tc>
        <w:tc>
          <w:tcPr>
            <w:tcW w:w="2530" w:type="dxa"/>
          </w:tcPr>
          <w:p w14:paraId="5824EC50" w14:textId="77777777" w:rsidR="007230FF" w:rsidRPr="00EA33BF" w:rsidRDefault="007230FF" w:rsidP="00C279B4">
            <w:pPr>
              <w:spacing w:before="37"/>
              <w:jc w:val="both"/>
              <w:rPr>
                <w:rStyle w:val="Emphasis"/>
                <w:rFonts w:ascii="Arial" w:hAnsi="Arial" w:cs="Arial"/>
                <w:sz w:val="20"/>
                <w:szCs w:val="20"/>
              </w:rPr>
            </w:pPr>
          </w:p>
        </w:tc>
        <w:tc>
          <w:tcPr>
            <w:tcW w:w="3745" w:type="dxa"/>
          </w:tcPr>
          <w:p w14:paraId="1B8A99B9" w14:textId="77777777" w:rsidR="007230FF" w:rsidRPr="00EA33BF" w:rsidRDefault="007230FF" w:rsidP="00C279B4">
            <w:pPr>
              <w:spacing w:before="37"/>
              <w:jc w:val="both"/>
              <w:rPr>
                <w:rStyle w:val="Emphasis"/>
                <w:rFonts w:ascii="Arial" w:hAnsi="Arial" w:cs="Arial"/>
                <w:sz w:val="20"/>
                <w:szCs w:val="20"/>
              </w:rPr>
            </w:pPr>
          </w:p>
        </w:tc>
      </w:tr>
    </w:tbl>
    <w:p w14:paraId="2D267B20" w14:textId="77777777" w:rsidR="0076352C" w:rsidRPr="00EA33BF" w:rsidRDefault="0076352C" w:rsidP="002158EC">
      <w:pPr>
        <w:spacing w:before="37"/>
        <w:jc w:val="both"/>
        <w:rPr>
          <w:rStyle w:val="Emphasis"/>
          <w:rFonts w:ascii="Arial" w:hAnsi="Arial" w:cs="Arial"/>
          <w:sz w:val="20"/>
          <w:szCs w:val="20"/>
        </w:rPr>
      </w:pPr>
    </w:p>
    <w:p w14:paraId="4889E6F9" w14:textId="763D0E5E" w:rsidR="002158EC" w:rsidRPr="00EA33BF" w:rsidRDefault="0074738C" w:rsidP="00C279B4">
      <w:pPr>
        <w:spacing w:before="37"/>
        <w:ind w:left="355"/>
        <w:jc w:val="both"/>
        <w:rPr>
          <w:rFonts w:ascii="Arial" w:hAnsi="Arial" w:cs="Arial"/>
          <w:sz w:val="20"/>
          <w:szCs w:val="20"/>
        </w:rPr>
      </w:pPr>
      <w:r w:rsidRPr="0074738C">
        <w:rPr>
          <w:rFonts w:ascii="Arial" w:hAnsi="Arial" w:cs="Arial"/>
          <w:sz w:val="20"/>
          <w:szCs w:val="20"/>
        </w:rPr>
        <w:t>We acknowledge that you are under no obligation to accept any or all of the Proposals submitted.</w:t>
      </w:r>
    </w:p>
    <w:p w14:paraId="717DEDF1" w14:textId="22C707FB" w:rsidR="0076352C" w:rsidRPr="00EA33BF" w:rsidRDefault="0076352C" w:rsidP="00C279B4">
      <w:pPr>
        <w:spacing w:before="37"/>
        <w:ind w:left="355"/>
        <w:jc w:val="both"/>
        <w:rPr>
          <w:rFonts w:ascii="Arial" w:hAnsi="Arial" w:cs="Arial"/>
          <w:sz w:val="20"/>
          <w:szCs w:val="20"/>
        </w:rPr>
      </w:pPr>
      <w:r w:rsidRPr="00EA33BF">
        <w:rPr>
          <w:rFonts w:ascii="Arial" w:hAnsi="Arial" w:cs="Arial"/>
          <w:sz w:val="20"/>
          <w:szCs w:val="20"/>
        </w:rPr>
        <w:t xml:space="preserve">Yours sincerely, </w:t>
      </w:r>
    </w:p>
    <w:p w14:paraId="4CDD3F0E" w14:textId="77777777" w:rsidR="002158EC" w:rsidRPr="00EA33BF" w:rsidRDefault="002158EC" w:rsidP="00C279B4">
      <w:pPr>
        <w:spacing w:before="37"/>
        <w:ind w:left="355"/>
        <w:jc w:val="both"/>
        <w:rPr>
          <w:rFonts w:ascii="Arial" w:hAnsi="Arial" w:cs="Arial"/>
          <w:sz w:val="20"/>
          <w:szCs w:val="20"/>
        </w:rPr>
      </w:pPr>
    </w:p>
    <w:p w14:paraId="5AC0AB63" w14:textId="77777777" w:rsidR="002158EC" w:rsidRPr="00EA33BF" w:rsidRDefault="002158EC" w:rsidP="00C279B4">
      <w:pPr>
        <w:spacing w:before="37"/>
        <w:ind w:left="355"/>
        <w:jc w:val="both"/>
        <w:rPr>
          <w:rFonts w:ascii="Arial" w:hAnsi="Arial" w:cs="Arial"/>
          <w:sz w:val="20"/>
          <w:szCs w:val="20"/>
        </w:rPr>
      </w:pPr>
    </w:p>
    <w:p w14:paraId="29504817" w14:textId="77777777" w:rsidR="0076352C" w:rsidRPr="00EA33BF" w:rsidRDefault="0076352C" w:rsidP="00C279B4">
      <w:pPr>
        <w:spacing w:before="37"/>
        <w:ind w:left="355"/>
        <w:jc w:val="both"/>
        <w:rPr>
          <w:rFonts w:ascii="Arial" w:hAnsi="Arial" w:cs="Arial"/>
          <w:sz w:val="20"/>
          <w:szCs w:val="20"/>
        </w:rPr>
      </w:pPr>
      <w:r w:rsidRPr="00EA33BF">
        <w:rPr>
          <w:rFonts w:ascii="Arial" w:hAnsi="Arial" w:cs="Arial"/>
          <w:sz w:val="20"/>
          <w:szCs w:val="20"/>
        </w:rPr>
        <w:t xml:space="preserve">Authorized Signature: </w:t>
      </w:r>
    </w:p>
    <w:p w14:paraId="47F159EA" w14:textId="77777777" w:rsidR="0076352C" w:rsidRPr="00EA33BF" w:rsidRDefault="0076352C" w:rsidP="00C279B4">
      <w:pPr>
        <w:spacing w:before="37"/>
        <w:ind w:left="355"/>
        <w:jc w:val="both"/>
        <w:rPr>
          <w:rFonts w:ascii="Arial" w:hAnsi="Arial" w:cs="Arial"/>
          <w:sz w:val="20"/>
          <w:szCs w:val="20"/>
        </w:rPr>
      </w:pPr>
      <w:r w:rsidRPr="00EA33BF">
        <w:rPr>
          <w:rFonts w:ascii="Arial" w:hAnsi="Arial" w:cs="Arial"/>
          <w:sz w:val="20"/>
          <w:szCs w:val="20"/>
        </w:rPr>
        <w:t xml:space="preserve">Name and Title of Signatory: </w:t>
      </w:r>
    </w:p>
    <w:p w14:paraId="2ABBD70C" w14:textId="77777777" w:rsidR="0076352C" w:rsidRPr="00EA33BF" w:rsidRDefault="0076352C" w:rsidP="00C279B4">
      <w:pPr>
        <w:spacing w:before="37"/>
        <w:ind w:left="355"/>
        <w:jc w:val="both"/>
        <w:rPr>
          <w:rFonts w:ascii="Arial" w:hAnsi="Arial" w:cs="Arial"/>
          <w:sz w:val="20"/>
          <w:szCs w:val="20"/>
        </w:rPr>
      </w:pPr>
      <w:r w:rsidRPr="00EA33BF">
        <w:rPr>
          <w:rFonts w:ascii="Arial" w:hAnsi="Arial" w:cs="Arial"/>
          <w:sz w:val="20"/>
          <w:szCs w:val="20"/>
        </w:rPr>
        <w:t xml:space="preserve">Name of Firm: </w:t>
      </w:r>
    </w:p>
    <w:p w14:paraId="3FF3F6B1" w14:textId="77777777" w:rsidR="0076352C" w:rsidRPr="00EA33BF" w:rsidRDefault="0076352C" w:rsidP="00C279B4">
      <w:pPr>
        <w:spacing w:before="37"/>
        <w:ind w:left="355"/>
        <w:jc w:val="both"/>
        <w:rPr>
          <w:rFonts w:ascii="Arial" w:hAnsi="Arial" w:cs="Arial"/>
          <w:sz w:val="20"/>
          <w:szCs w:val="20"/>
        </w:rPr>
      </w:pPr>
      <w:r w:rsidRPr="00EA33BF">
        <w:rPr>
          <w:rFonts w:ascii="Arial" w:hAnsi="Arial" w:cs="Arial"/>
          <w:sz w:val="20"/>
          <w:szCs w:val="20"/>
        </w:rPr>
        <w:t xml:space="preserve">Address: </w:t>
      </w:r>
    </w:p>
    <w:p w14:paraId="32F23725" w14:textId="0335BF2E" w:rsidR="0076352C" w:rsidRPr="00EA33BF" w:rsidRDefault="0076352C" w:rsidP="00C279B4">
      <w:pPr>
        <w:spacing w:before="37"/>
        <w:ind w:left="355"/>
        <w:jc w:val="both"/>
        <w:rPr>
          <w:rStyle w:val="Emphasis"/>
          <w:rFonts w:ascii="Arial" w:hAnsi="Arial" w:cs="Arial"/>
          <w:sz w:val="20"/>
          <w:szCs w:val="20"/>
        </w:rPr>
      </w:pPr>
      <w:r w:rsidRPr="00EA33BF">
        <w:rPr>
          <w:rFonts w:ascii="Arial" w:hAnsi="Arial" w:cs="Arial"/>
          <w:sz w:val="20"/>
          <w:szCs w:val="20"/>
        </w:rPr>
        <w:t>Firm's Seal or Stamp:</w:t>
      </w:r>
    </w:p>
    <w:p w14:paraId="7C9C64BA" w14:textId="77777777" w:rsidR="007230FF" w:rsidRPr="00EA33BF" w:rsidRDefault="007230FF" w:rsidP="00C279B4">
      <w:pPr>
        <w:spacing w:before="37"/>
        <w:ind w:left="355"/>
        <w:jc w:val="both"/>
        <w:rPr>
          <w:rStyle w:val="Emphasis"/>
          <w:rFonts w:ascii="Arial" w:hAnsi="Arial" w:cs="Arial"/>
          <w:sz w:val="20"/>
          <w:szCs w:val="20"/>
        </w:rPr>
      </w:pPr>
    </w:p>
    <w:p w14:paraId="70CD9AEB" w14:textId="77777777" w:rsidR="007230FF" w:rsidRPr="00EA33BF" w:rsidRDefault="007230FF" w:rsidP="00C279B4">
      <w:pPr>
        <w:spacing w:before="37"/>
        <w:ind w:left="355"/>
        <w:jc w:val="both"/>
        <w:rPr>
          <w:rStyle w:val="Emphasis"/>
          <w:rFonts w:ascii="Arial" w:hAnsi="Arial" w:cs="Arial"/>
          <w:sz w:val="20"/>
          <w:szCs w:val="20"/>
        </w:rPr>
      </w:pPr>
    </w:p>
    <w:p w14:paraId="07BB69B0" w14:textId="77777777" w:rsidR="00EC5A4A" w:rsidRPr="00EA33BF" w:rsidRDefault="00EC5A4A" w:rsidP="00C279B4">
      <w:pPr>
        <w:spacing w:before="37"/>
        <w:ind w:left="355"/>
        <w:jc w:val="both"/>
        <w:rPr>
          <w:rFonts w:ascii="Arial" w:hAnsi="Arial" w:cs="Arial"/>
          <w:sz w:val="20"/>
          <w:szCs w:val="20"/>
        </w:rPr>
      </w:pPr>
    </w:p>
    <w:p w14:paraId="0A553CFD" w14:textId="77777777" w:rsidR="00EC5A4A" w:rsidRPr="00EA33BF" w:rsidRDefault="00EC5A4A" w:rsidP="00C279B4">
      <w:pPr>
        <w:spacing w:before="37"/>
        <w:ind w:left="355"/>
        <w:jc w:val="both"/>
        <w:rPr>
          <w:rFonts w:ascii="Arial" w:hAnsi="Arial" w:cs="Arial"/>
          <w:sz w:val="20"/>
          <w:szCs w:val="20"/>
        </w:rPr>
      </w:pPr>
    </w:p>
    <w:p w14:paraId="2F53332E" w14:textId="77777777" w:rsidR="0076352C" w:rsidRPr="00EA33BF" w:rsidRDefault="0076352C" w:rsidP="00C279B4">
      <w:pPr>
        <w:spacing w:before="37"/>
        <w:ind w:left="355"/>
        <w:jc w:val="both"/>
        <w:rPr>
          <w:rFonts w:ascii="Arial" w:hAnsi="Arial" w:cs="Arial"/>
          <w:sz w:val="20"/>
          <w:szCs w:val="20"/>
        </w:rPr>
      </w:pPr>
    </w:p>
    <w:p w14:paraId="00B2CCF4" w14:textId="77777777" w:rsidR="0076352C" w:rsidRPr="00EA33BF" w:rsidRDefault="0076352C" w:rsidP="00C279B4">
      <w:pPr>
        <w:spacing w:before="37"/>
        <w:ind w:left="355"/>
        <w:jc w:val="both"/>
        <w:rPr>
          <w:rFonts w:ascii="Arial" w:hAnsi="Arial" w:cs="Arial"/>
          <w:sz w:val="20"/>
          <w:szCs w:val="20"/>
        </w:rPr>
      </w:pPr>
    </w:p>
    <w:p w14:paraId="0A38D12A" w14:textId="5E2C3EAF" w:rsidR="004664BC" w:rsidRPr="00EA33BF" w:rsidRDefault="004664BC">
      <w:pPr>
        <w:widowControl/>
        <w:autoSpaceDE/>
        <w:autoSpaceDN/>
        <w:spacing w:after="160" w:line="259" w:lineRule="auto"/>
        <w:rPr>
          <w:rFonts w:ascii="Arial" w:hAnsi="Arial" w:cs="Arial"/>
          <w:sz w:val="20"/>
          <w:szCs w:val="20"/>
        </w:rPr>
      </w:pPr>
      <w:r w:rsidRPr="00EA33BF">
        <w:rPr>
          <w:rFonts w:ascii="Arial" w:hAnsi="Arial" w:cs="Arial"/>
          <w:sz w:val="20"/>
          <w:szCs w:val="20"/>
        </w:rPr>
        <w:br w:type="page"/>
      </w:r>
    </w:p>
    <w:p w14:paraId="3281B8A1" w14:textId="77777777" w:rsidR="00FE49C2" w:rsidRPr="006D22E0" w:rsidRDefault="00FE49C2" w:rsidP="00FE49C2">
      <w:pPr>
        <w:rPr>
          <w:rFonts w:ascii="Arial" w:eastAsia="Arial" w:hAnsi="Arial" w:cs="Arial"/>
          <w:b/>
          <w:sz w:val="24"/>
          <w:szCs w:val="24"/>
        </w:rPr>
      </w:pPr>
      <w:r w:rsidRPr="006D22E0">
        <w:rPr>
          <w:rFonts w:ascii="Arial" w:eastAsia="Arial" w:hAnsi="Arial" w:cs="Arial"/>
          <w:b/>
          <w:sz w:val="24"/>
          <w:szCs w:val="24"/>
        </w:rPr>
        <w:lastRenderedPageBreak/>
        <w:t>Terms of Reference (</w:t>
      </w:r>
      <w:proofErr w:type="spellStart"/>
      <w:r w:rsidRPr="006D22E0">
        <w:rPr>
          <w:rFonts w:ascii="Arial" w:eastAsia="Arial" w:hAnsi="Arial" w:cs="Arial"/>
          <w:b/>
          <w:sz w:val="24"/>
          <w:szCs w:val="24"/>
        </w:rPr>
        <w:t>ToR</w:t>
      </w:r>
      <w:proofErr w:type="spellEnd"/>
      <w:r w:rsidRPr="006D22E0">
        <w:rPr>
          <w:rFonts w:ascii="Arial" w:eastAsia="Arial" w:hAnsi="Arial" w:cs="Arial"/>
          <w:b/>
          <w:sz w:val="24"/>
          <w:szCs w:val="24"/>
        </w:rPr>
        <w:t>)</w:t>
      </w:r>
    </w:p>
    <w:p w14:paraId="3594BC74" w14:textId="77777777" w:rsidR="00FE49C2" w:rsidRPr="006D22E0" w:rsidRDefault="00FE49C2" w:rsidP="00FE49C2">
      <w:pPr>
        <w:rPr>
          <w:rFonts w:ascii="Arial" w:eastAsia="Arial" w:hAnsi="Arial" w:cs="Arial"/>
          <w:b/>
          <w:sz w:val="24"/>
          <w:szCs w:val="24"/>
        </w:rPr>
      </w:pPr>
      <w:r w:rsidRPr="006D22E0">
        <w:rPr>
          <w:rFonts w:ascii="Arial" w:eastAsia="Arial" w:hAnsi="Arial" w:cs="Arial"/>
          <w:b/>
          <w:sz w:val="24"/>
          <w:szCs w:val="24"/>
        </w:rPr>
        <w:t>HR Consultant for Developing the HR Policy Manual for Climate Bridge Fund (CBF)</w:t>
      </w:r>
    </w:p>
    <w:p w14:paraId="260E6EF5" w14:textId="77777777" w:rsidR="00FE49C2" w:rsidRPr="00EA33BF" w:rsidRDefault="00FE49C2" w:rsidP="00FE49C2">
      <w:pPr>
        <w:pBdr>
          <w:bottom w:val="single" w:sz="12" w:space="1" w:color="000000"/>
        </w:pBdr>
        <w:rPr>
          <w:rFonts w:ascii="Arial" w:eastAsia="Arial" w:hAnsi="Arial" w:cs="Arial"/>
          <w:sz w:val="20"/>
          <w:szCs w:val="20"/>
        </w:rPr>
      </w:pPr>
    </w:p>
    <w:p w14:paraId="12C3650E"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b/>
          <w:color w:val="000000"/>
          <w:sz w:val="20"/>
          <w:szCs w:val="20"/>
          <w:u w:val="single"/>
        </w:rPr>
        <w:t>Background</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The Climate Bridge Fund (CBF) is a trust fund established by BRAC in November 2019, with the support from the Government of Germany through </w:t>
      </w:r>
      <w:hyperlink r:id="rId10">
        <w:r w:rsidRPr="00EA33BF">
          <w:rPr>
            <w:rFonts w:ascii="Arial" w:eastAsia="Arial" w:hAnsi="Arial" w:cs="Arial"/>
            <w:color w:val="0000FF"/>
            <w:sz w:val="20"/>
            <w:szCs w:val="20"/>
            <w:u w:val="single"/>
          </w:rPr>
          <w:t>KfW</w:t>
        </w:r>
      </w:hyperlink>
      <w:r w:rsidRPr="00EA33BF">
        <w:rPr>
          <w:rFonts w:ascii="Arial" w:eastAsia="Arial" w:hAnsi="Arial" w:cs="Arial"/>
          <w:color w:val="000000"/>
          <w:sz w:val="20"/>
          <w:szCs w:val="20"/>
        </w:rPr>
        <w:t>. The mission of the Climate Bridge Fund (CBF) Secretariat is to support small-scale projects that enhance the resilience of communities displaced or at risk of displacement due to climate change in Bangladesh. This is achieved by bridging the financial gap between short-term project funding and the sustainable provision of essential services and infrastructure.</w:t>
      </w:r>
      <w:r w:rsidRPr="00EA33BF">
        <w:rPr>
          <w:rFonts w:ascii="Arial" w:eastAsia="Arial" w:hAnsi="Arial" w:cs="Arial"/>
          <w:color w:val="000000"/>
          <w:sz w:val="20"/>
          <w:szCs w:val="20"/>
        </w:rPr>
        <w:br/>
        <w:t>Since its inception, CBF has followed BRAC’s HR policies and procedures while progressing toward becoming an independent entity. As part of this transition, CBF aims to develop its own HR Policy Manual, tailored to its current practices and operational needs.</w:t>
      </w:r>
      <w:r w:rsidRPr="00EA33BF">
        <w:rPr>
          <w:rFonts w:ascii="Arial" w:eastAsia="Arial" w:hAnsi="Arial" w:cs="Arial"/>
          <w:color w:val="000000"/>
          <w:sz w:val="20"/>
          <w:szCs w:val="20"/>
        </w:rPr>
        <w:br/>
      </w:r>
    </w:p>
    <w:p w14:paraId="6D087877" w14:textId="77777777" w:rsidR="00FE49C2" w:rsidRPr="00EA33BF" w:rsidRDefault="00FE49C2" w:rsidP="00EA33BF">
      <w:pPr>
        <w:widowControl/>
        <w:numPr>
          <w:ilvl w:val="0"/>
          <w:numId w:val="30"/>
        </w:numPr>
        <w:pBdr>
          <w:top w:val="nil"/>
          <w:left w:val="nil"/>
          <w:bottom w:val="nil"/>
          <w:right w:val="nil"/>
          <w:between w:val="nil"/>
        </w:pBdr>
        <w:autoSpaceDE/>
        <w:autoSpaceDN/>
        <w:spacing w:line="276" w:lineRule="auto"/>
        <w:rPr>
          <w:rFonts w:ascii="Arial" w:hAnsi="Arial" w:cs="Arial"/>
          <w:sz w:val="20"/>
          <w:szCs w:val="20"/>
        </w:rPr>
      </w:pPr>
      <w:r w:rsidRPr="00EA33BF">
        <w:rPr>
          <w:rFonts w:ascii="Arial" w:eastAsia="Arial" w:hAnsi="Arial" w:cs="Arial"/>
          <w:b/>
          <w:color w:val="000000"/>
          <w:sz w:val="20"/>
          <w:szCs w:val="20"/>
          <w:u w:val="single"/>
        </w:rPr>
        <w:t>Specific Objective</w:t>
      </w:r>
      <w:r w:rsidRPr="00EA33BF">
        <w:rPr>
          <w:rFonts w:ascii="Arial" w:eastAsia="Arial" w:hAnsi="Arial" w:cs="Arial"/>
          <w:b/>
          <w:color w:val="000000"/>
          <w:sz w:val="20"/>
          <w:szCs w:val="20"/>
          <w:u w:val="single"/>
        </w:rPr>
        <w:br/>
      </w:r>
      <w:bookmarkStart w:id="0" w:name="_Hlk193787677"/>
      <w:r w:rsidRPr="00EA33BF">
        <w:rPr>
          <w:rFonts w:ascii="Arial" w:eastAsia="Arial" w:hAnsi="Arial" w:cs="Arial"/>
          <w:color w:val="000000"/>
          <w:sz w:val="20"/>
          <w:szCs w:val="20"/>
        </w:rPr>
        <w:t xml:space="preserve">CBF aims to develop its HR policies, drawing insights from BRAC’s HR Policy and Procedures while ensuring full compliance with the Bangladesh </w:t>
      </w:r>
      <w:proofErr w:type="spellStart"/>
      <w:r w:rsidRPr="00EA33BF">
        <w:rPr>
          <w:rFonts w:ascii="Arial" w:eastAsia="Arial" w:hAnsi="Arial" w:cs="Arial"/>
          <w:color w:val="000000"/>
          <w:sz w:val="20"/>
          <w:szCs w:val="20"/>
        </w:rPr>
        <w:t>Labour</w:t>
      </w:r>
      <w:proofErr w:type="spellEnd"/>
      <w:r w:rsidRPr="00EA33BF">
        <w:rPr>
          <w:rFonts w:ascii="Arial" w:eastAsia="Arial" w:hAnsi="Arial" w:cs="Arial"/>
          <w:color w:val="000000"/>
          <w:sz w:val="20"/>
          <w:szCs w:val="20"/>
        </w:rPr>
        <w:t xml:space="preserve"> Code. The HR Consultant will be responsible for developing a comprehensive HR Policy Manual, integrating relevant elements from BRAC’s policies to support CBF’s operational needs and strategic objectives.</w:t>
      </w:r>
      <w:r w:rsidRPr="00EA33BF">
        <w:rPr>
          <w:rFonts w:ascii="Arial" w:eastAsia="Arial" w:hAnsi="Arial" w:cs="Arial"/>
          <w:color w:val="000000"/>
          <w:sz w:val="20"/>
          <w:szCs w:val="20"/>
        </w:rPr>
        <w:br/>
      </w:r>
      <w:bookmarkEnd w:id="0"/>
    </w:p>
    <w:p w14:paraId="790257C6"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b/>
          <w:color w:val="000000"/>
          <w:sz w:val="20"/>
          <w:szCs w:val="20"/>
          <w:u w:val="single"/>
        </w:rPr>
        <w:t>Deliverables</w:t>
      </w:r>
      <w:r w:rsidRPr="00EA33BF">
        <w:rPr>
          <w:rFonts w:ascii="Arial" w:eastAsia="Arial" w:hAnsi="Arial" w:cs="Arial"/>
          <w:b/>
          <w:color w:val="000000"/>
          <w:sz w:val="20"/>
          <w:szCs w:val="20"/>
        </w:rPr>
        <w:br/>
      </w:r>
      <w:r w:rsidRPr="00EA33BF">
        <w:rPr>
          <w:rFonts w:ascii="Arial" w:eastAsia="Arial" w:hAnsi="Arial" w:cs="Arial"/>
          <w:color w:val="000000"/>
          <w:sz w:val="20"/>
          <w:szCs w:val="20"/>
        </w:rPr>
        <w:t>The consultant will be responsible for the following deliverables:</w:t>
      </w:r>
    </w:p>
    <w:p w14:paraId="69EE5285"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color w:val="000000"/>
          <w:sz w:val="20"/>
          <w:szCs w:val="20"/>
        </w:rPr>
        <w:t>A detailed work plan and submission schedule of the engagement.</w:t>
      </w:r>
    </w:p>
    <w:p w14:paraId="76E0A170"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color w:val="000000"/>
          <w:sz w:val="20"/>
          <w:szCs w:val="20"/>
        </w:rPr>
        <w:t>Develop and/or refine specific HR Policies covering employee life cycle, including but not limited to:</w:t>
      </w:r>
    </w:p>
    <w:p w14:paraId="229E3FD3"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Recruitment and Selection</w:t>
      </w:r>
    </w:p>
    <w:p w14:paraId="2C033820"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Employee Onboarding and Probation</w:t>
      </w:r>
    </w:p>
    <w:p w14:paraId="128CFF7D"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left="2127" w:hanging="698"/>
        <w:rPr>
          <w:rFonts w:ascii="Arial" w:eastAsia="Arial" w:hAnsi="Arial" w:cs="Arial"/>
          <w:color w:val="000000"/>
          <w:sz w:val="20"/>
          <w:szCs w:val="20"/>
        </w:rPr>
      </w:pPr>
      <w:r w:rsidRPr="00EA33BF">
        <w:rPr>
          <w:rFonts w:ascii="Arial" w:eastAsia="Arial" w:hAnsi="Arial" w:cs="Arial"/>
          <w:color w:val="000000"/>
          <w:sz w:val="20"/>
          <w:szCs w:val="20"/>
        </w:rPr>
        <w:t>Compensation and Benefits (Market survey will not be required; the data set, job grading and evaluation scores are available with BRAC)</w:t>
      </w:r>
    </w:p>
    <w:p w14:paraId="46322C69"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Performance and Reward Management</w:t>
      </w:r>
    </w:p>
    <w:p w14:paraId="0DDE955C"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Grievance handling and disciplinary procedure</w:t>
      </w:r>
    </w:p>
    <w:p w14:paraId="2F149C67"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Employee Relations and Grievance Handling</w:t>
      </w:r>
    </w:p>
    <w:p w14:paraId="44C0D4D0"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Leave and Attendance Management</w:t>
      </w:r>
    </w:p>
    <w:p w14:paraId="34B10EA6"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Reward Management</w:t>
      </w:r>
    </w:p>
    <w:p w14:paraId="078BBD0A"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Learning and Development</w:t>
      </w:r>
    </w:p>
    <w:p w14:paraId="16DFEE18"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Health, Safety, and Workplace Ethics</w:t>
      </w:r>
    </w:p>
    <w:p w14:paraId="27BDD0CF" w14:textId="77777777" w:rsidR="00FE49C2" w:rsidRPr="00EA33BF" w:rsidRDefault="00FE49C2" w:rsidP="00FE49C2">
      <w:pPr>
        <w:widowControl/>
        <w:numPr>
          <w:ilvl w:val="1"/>
          <w:numId w:val="29"/>
        </w:numPr>
        <w:pBdr>
          <w:top w:val="nil"/>
          <w:left w:val="nil"/>
          <w:bottom w:val="nil"/>
          <w:right w:val="nil"/>
          <w:between w:val="nil"/>
        </w:pBdr>
        <w:autoSpaceDE/>
        <w:autoSpaceDN/>
        <w:spacing w:line="276" w:lineRule="auto"/>
        <w:ind w:hanging="10"/>
        <w:rPr>
          <w:rFonts w:ascii="Arial" w:eastAsia="Arial" w:hAnsi="Arial" w:cs="Arial"/>
          <w:color w:val="000000"/>
          <w:sz w:val="20"/>
          <w:szCs w:val="20"/>
        </w:rPr>
      </w:pPr>
      <w:r w:rsidRPr="00EA33BF">
        <w:rPr>
          <w:rFonts w:ascii="Arial" w:eastAsia="Arial" w:hAnsi="Arial" w:cs="Arial"/>
          <w:color w:val="000000"/>
          <w:sz w:val="20"/>
          <w:szCs w:val="20"/>
        </w:rPr>
        <w:t>Separation Processes</w:t>
      </w:r>
    </w:p>
    <w:p w14:paraId="3800509E"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 xml:space="preserve">Recommend an </w:t>
      </w:r>
      <w:proofErr w:type="spellStart"/>
      <w:r w:rsidRPr="00EA33BF">
        <w:rPr>
          <w:rFonts w:ascii="Arial" w:eastAsia="Arial" w:hAnsi="Arial" w:cs="Arial"/>
          <w:color w:val="000000"/>
          <w:sz w:val="20"/>
          <w:szCs w:val="20"/>
        </w:rPr>
        <w:t>organisational</w:t>
      </w:r>
      <w:proofErr w:type="spellEnd"/>
      <w:r w:rsidRPr="00EA33BF">
        <w:rPr>
          <w:rFonts w:ascii="Arial" w:eastAsia="Arial" w:hAnsi="Arial" w:cs="Arial"/>
          <w:color w:val="000000"/>
          <w:sz w:val="20"/>
          <w:szCs w:val="20"/>
        </w:rPr>
        <w:t xml:space="preserve"> structure and Job titles, based on the structures of similar </w:t>
      </w:r>
      <w:proofErr w:type="spellStart"/>
      <w:r w:rsidRPr="00EA33BF">
        <w:rPr>
          <w:rFonts w:ascii="Arial" w:eastAsia="Arial" w:hAnsi="Arial" w:cs="Arial"/>
          <w:color w:val="000000"/>
          <w:sz w:val="20"/>
          <w:szCs w:val="20"/>
        </w:rPr>
        <w:t>organisations</w:t>
      </w:r>
      <w:proofErr w:type="spellEnd"/>
      <w:r w:rsidRPr="00EA33BF">
        <w:rPr>
          <w:rFonts w:ascii="Arial" w:eastAsia="Arial" w:hAnsi="Arial" w:cs="Arial"/>
          <w:color w:val="000000"/>
          <w:sz w:val="20"/>
          <w:szCs w:val="20"/>
        </w:rPr>
        <w:t>.</w:t>
      </w:r>
    </w:p>
    <w:p w14:paraId="7F2198CF"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 xml:space="preserve">Ensure Highest Level of Legal Compliance, particularly with the Bangladesh </w:t>
      </w:r>
      <w:proofErr w:type="spellStart"/>
      <w:r w:rsidRPr="00EA33BF">
        <w:rPr>
          <w:rFonts w:ascii="Arial" w:eastAsia="Arial" w:hAnsi="Arial" w:cs="Arial"/>
          <w:color w:val="000000"/>
          <w:sz w:val="20"/>
          <w:szCs w:val="20"/>
        </w:rPr>
        <w:t>Labour</w:t>
      </w:r>
      <w:proofErr w:type="spellEnd"/>
      <w:r w:rsidRPr="00EA33BF">
        <w:rPr>
          <w:rFonts w:ascii="Arial" w:eastAsia="Arial" w:hAnsi="Arial" w:cs="Arial"/>
          <w:color w:val="000000"/>
          <w:sz w:val="20"/>
          <w:szCs w:val="20"/>
        </w:rPr>
        <w:t xml:space="preserve"> Code and any other applicable employment laws.</w:t>
      </w:r>
    </w:p>
    <w:p w14:paraId="46F02E1E"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sz w:val="20"/>
          <w:szCs w:val="20"/>
        </w:rPr>
      </w:pPr>
      <w:r w:rsidRPr="00EA33BF">
        <w:rPr>
          <w:rFonts w:ascii="Arial" w:eastAsia="Arial" w:hAnsi="Arial" w:cs="Arial"/>
          <w:sz w:val="20"/>
          <w:szCs w:val="20"/>
        </w:rPr>
        <w:t>Submit the draft version of the "HR Manual for CBF"</w:t>
      </w:r>
    </w:p>
    <w:p w14:paraId="0726048D" w14:textId="77777777" w:rsidR="00FE49C2" w:rsidRPr="00EA33BF" w:rsidRDefault="00FE49C2" w:rsidP="006D22E0">
      <w:pPr>
        <w:widowControl/>
        <w:numPr>
          <w:ilvl w:val="2"/>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Submit the final version of the manual, incorporating all edits and revisions suggested by BRAC or CBF management.</w:t>
      </w:r>
      <w:r w:rsidRPr="00EA33BF">
        <w:rPr>
          <w:rFonts w:ascii="Arial" w:eastAsia="Arial" w:hAnsi="Arial" w:cs="Arial"/>
          <w:color w:val="000000"/>
          <w:sz w:val="20"/>
          <w:szCs w:val="20"/>
        </w:rPr>
        <w:br/>
      </w:r>
    </w:p>
    <w:p w14:paraId="58894BEB"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b/>
          <w:color w:val="000000"/>
          <w:sz w:val="20"/>
          <w:szCs w:val="20"/>
          <w:u w:val="single"/>
        </w:rPr>
        <w:t xml:space="preserve">Methodology </w:t>
      </w:r>
    </w:p>
    <w:p w14:paraId="26326724" w14:textId="77777777" w:rsidR="00FE49C2" w:rsidRPr="00EA33BF" w:rsidRDefault="00FE49C2" w:rsidP="00FE49C2">
      <w:pPr>
        <w:widowControl/>
        <w:numPr>
          <w:ilvl w:val="1"/>
          <w:numId w:val="31"/>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Consult with the CBF team and BRAC HR to identify HR needs and challenges.</w:t>
      </w:r>
    </w:p>
    <w:p w14:paraId="76AB91B6" w14:textId="77777777" w:rsidR="00FE49C2" w:rsidRPr="00EA33BF" w:rsidRDefault="00FE49C2" w:rsidP="00FE49C2">
      <w:pPr>
        <w:widowControl/>
        <w:numPr>
          <w:ilvl w:val="1"/>
          <w:numId w:val="31"/>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lastRenderedPageBreak/>
        <w:t>Review BRAC’s HR policies as a base and adapt them for CBF.</w:t>
      </w:r>
    </w:p>
    <w:p w14:paraId="2F01F7D1" w14:textId="77777777" w:rsidR="00FE49C2" w:rsidRPr="00EA33BF" w:rsidRDefault="00FE49C2" w:rsidP="00FE49C2">
      <w:pPr>
        <w:widowControl/>
        <w:numPr>
          <w:ilvl w:val="1"/>
          <w:numId w:val="31"/>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Benchmark with similar organizations to suggest a structure, using job grading and evaluation scores from BRAC HR.</w:t>
      </w:r>
      <w:r w:rsidRPr="00EA33BF">
        <w:rPr>
          <w:rFonts w:ascii="Arial" w:eastAsia="Arial" w:hAnsi="Arial" w:cs="Arial"/>
          <w:color w:val="000000"/>
          <w:sz w:val="20"/>
          <w:szCs w:val="20"/>
        </w:rPr>
        <w:br/>
      </w:r>
    </w:p>
    <w:p w14:paraId="798CDAC6"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u w:val="single"/>
        </w:rPr>
      </w:pPr>
      <w:r w:rsidRPr="00EA33BF">
        <w:rPr>
          <w:rFonts w:ascii="Arial" w:eastAsia="Arial" w:hAnsi="Arial" w:cs="Arial"/>
          <w:b/>
          <w:color w:val="000000"/>
          <w:sz w:val="20"/>
          <w:szCs w:val="20"/>
          <w:u w:val="single"/>
        </w:rPr>
        <w:t>Contract and Duration</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 xml:space="preserve">The assignment is expected to be completed within </w:t>
      </w:r>
      <w:r w:rsidRPr="00EA33BF">
        <w:rPr>
          <w:rFonts w:ascii="Arial" w:eastAsia="Arial" w:hAnsi="Arial" w:cs="Arial"/>
          <w:b/>
          <w:color w:val="000000"/>
          <w:sz w:val="20"/>
          <w:szCs w:val="20"/>
        </w:rPr>
        <w:t>two months</w:t>
      </w:r>
      <w:r w:rsidRPr="00EA33BF">
        <w:rPr>
          <w:rFonts w:ascii="Arial" w:eastAsia="Arial" w:hAnsi="Arial" w:cs="Arial"/>
          <w:color w:val="000000"/>
          <w:sz w:val="20"/>
          <w:szCs w:val="20"/>
        </w:rPr>
        <w:t xml:space="preserve"> from the date of signing the contract and shall remain in effect until the completion of the services or the earlier termination of this TOR and the assignment must be accomplished as per BRAC policies. A detailed work plan and submission schedule will be agreed upon at the beginning of the engagement.</w:t>
      </w:r>
      <w:r w:rsidRPr="00EA33BF">
        <w:rPr>
          <w:rFonts w:ascii="Arial" w:eastAsia="Arial" w:hAnsi="Arial" w:cs="Arial"/>
          <w:color w:val="000000"/>
          <w:sz w:val="20"/>
          <w:szCs w:val="20"/>
        </w:rPr>
        <w:br/>
      </w:r>
    </w:p>
    <w:p w14:paraId="2BB1D392"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rPr>
      </w:pPr>
      <w:r w:rsidRPr="00EA33BF">
        <w:rPr>
          <w:rFonts w:ascii="Arial" w:eastAsia="Arial" w:hAnsi="Arial" w:cs="Arial"/>
          <w:b/>
          <w:color w:val="000000"/>
          <w:sz w:val="20"/>
          <w:szCs w:val="20"/>
          <w:u w:val="single"/>
        </w:rPr>
        <w:t>Selection Criteria</w:t>
      </w:r>
      <w:r w:rsidRPr="00EA33BF">
        <w:rPr>
          <w:rFonts w:ascii="Arial" w:eastAsia="Arial" w:hAnsi="Arial" w:cs="Arial"/>
          <w:b/>
          <w:color w:val="000000"/>
          <w:sz w:val="20"/>
          <w:szCs w:val="20"/>
        </w:rPr>
        <w:br/>
      </w:r>
      <w:r w:rsidRPr="00EA33BF">
        <w:rPr>
          <w:rFonts w:ascii="Arial" w:eastAsia="Arial" w:hAnsi="Arial" w:cs="Arial"/>
          <w:color w:val="000000"/>
          <w:sz w:val="20"/>
          <w:szCs w:val="20"/>
        </w:rPr>
        <w:t>The HR Consultant should meet the following criteria:</w:t>
      </w:r>
    </w:p>
    <w:p w14:paraId="600E4268" w14:textId="77777777" w:rsidR="00FE49C2" w:rsidRPr="00EA33BF" w:rsidRDefault="00FE49C2" w:rsidP="00FE49C2">
      <w:pPr>
        <w:widowControl/>
        <w:numPr>
          <w:ilvl w:val="1"/>
          <w:numId w:val="32"/>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 xml:space="preserve">Proven experience in HR policy development within NGOs, international </w:t>
      </w:r>
      <w:proofErr w:type="spellStart"/>
      <w:r w:rsidRPr="00EA33BF">
        <w:rPr>
          <w:rFonts w:ascii="Arial" w:eastAsia="Arial" w:hAnsi="Arial" w:cs="Arial"/>
          <w:color w:val="000000"/>
          <w:sz w:val="20"/>
          <w:szCs w:val="20"/>
        </w:rPr>
        <w:t>organisations</w:t>
      </w:r>
      <w:proofErr w:type="spellEnd"/>
      <w:r w:rsidRPr="00EA33BF">
        <w:rPr>
          <w:rFonts w:ascii="Arial" w:eastAsia="Arial" w:hAnsi="Arial" w:cs="Arial"/>
          <w:color w:val="000000"/>
          <w:sz w:val="20"/>
          <w:szCs w:val="20"/>
        </w:rPr>
        <w:t>, or development sector entities.</w:t>
      </w:r>
    </w:p>
    <w:p w14:paraId="1E167CBB" w14:textId="77777777" w:rsidR="00FE49C2" w:rsidRPr="00EA33BF" w:rsidRDefault="00FE49C2" w:rsidP="00FE49C2">
      <w:pPr>
        <w:widowControl/>
        <w:numPr>
          <w:ilvl w:val="1"/>
          <w:numId w:val="32"/>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 xml:space="preserve">Strong knowledge of Bangladesh </w:t>
      </w:r>
      <w:proofErr w:type="spellStart"/>
      <w:r w:rsidRPr="00EA33BF">
        <w:rPr>
          <w:rFonts w:ascii="Arial" w:eastAsia="Arial" w:hAnsi="Arial" w:cs="Arial"/>
          <w:color w:val="000000"/>
          <w:sz w:val="20"/>
          <w:szCs w:val="20"/>
        </w:rPr>
        <w:t>Labour</w:t>
      </w:r>
      <w:proofErr w:type="spellEnd"/>
      <w:r w:rsidRPr="00EA33BF">
        <w:rPr>
          <w:rFonts w:ascii="Arial" w:eastAsia="Arial" w:hAnsi="Arial" w:cs="Arial"/>
          <w:color w:val="000000"/>
          <w:sz w:val="20"/>
          <w:szCs w:val="20"/>
        </w:rPr>
        <w:t xml:space="preserve"> Code and HR compliance requirements.</w:t>
      </w:r>
    </w:p>
    <w:p w14:paraId="5FBBC974" w14:textId="77777777" w:rsidR="00FE49C2" w:rsidRPr="00EA33BF" w:rsidRDefault="00FE49C2" w:rsidP="00FE49C2">
      <w:pPr>
        <w:widowControl/>
        <w:numPr>
          <w:ilvl w:val="1"/>
          <w:numId w:val="32"/>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Excellent analytical and writing skills in English.</w:t>
      </w:r>
    </w:p>
    <w:p w14:paraId="422C57D5" w14:textId="77777777" w:rsidR="00FE49C2" w:rsidRPr="00EA33BF" w:rsidRDefault="00FE49C2" w:rsidP="00FE49C2">
      <w:pPr>
        <w:widowControl/>
        <w:numPr>
          <w:ilvl w:val="1"/>
          <w:numId w:val="32"/>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Ability to work independently and incorporate feedback from multiple stakeholders.</w:t>
      </w:r>
    </w:p>
    <w:p w14:paraId="3A326769" w14:textId="77777777" w:rsidR="00FE49C2" w:rsidRPr="00EA33BF" w:rsidRDefault="00FE49C2" w:rsidP="00FE49C2">
      <w:pPr>
        <w:pBdr>
          <w:top w:val="nil"/>
          <w:left w:val="nil"/>
          <w:bottom w:val="nil"/>
          <w:right w:val="nil"/>
          <w:between w:val="nil"/>
        </w:pBdr>
        <w:ind w:left="720"/>
        <w:rPr>
          <w:rFonts w:ascii="Arial" w:eastAsia="Arial" w:hAnsi="Arial" w:cs="Arial"/>
          <w:color w:val="000000"/>
          <w:sz w:val="20"/>
          <w:szCs w:val="20"/>
        </w:rPr>
      </w:pPr>
    </w:p>
    <w:p w14:paraId="3AB6099A"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rPr>
      </w:pPr>
      <w:r w:rsidRPr="00EA33BF">
        <w:rPr>
          <w:rFonts w:ascii="Arial" w:eastAsia="Arial" w:hAnsi="Arial" w:cs="Arial"/>
          <w:b/>
          <w:color w:val="000000"/>
          <w:sz w:val="20"/>
          <w:szCs w:val="20"/>
          <w:u w:val="single"/>
        </w:rPr>
        <w:t>Evaluation Criteria</w:t>
      </w:r>
      <w:r w:rsidRPr="00EA33BF">
        <w:rPr>
          <w:rFonts w:ascii="Arial" w:eastAsia="Arial" w:hAnsi="Arial" w:cs="Arial"/>
          <w:b/>
          <w:color w:val="000000"/>
          <w:sz w:val="20"/>
          <w:szCs w:val="20"/>
        </w:rPr>
        <w:br/>
      </w:r>
      <w:r w:rsidRPr="00EA33BF">
        <w:rPr>
          <w:rFonts w:ascii="Arial" w:eastAsia="Arial" w:hAnsi="Arial" w:cs="Arial"/>
          <w:color w:val="000000"/>
          <w:sz w:val="20"/>
          <w:szCs w:val="20"/>
        </w:rPr>
        <w:t>Applications will be evaluated based on the following:</w:t>
      </w:r>
    </w:p>
    <w:p w14:paraId="749B2658" w14:textId="77777777" w:rsidR="00FE49C2" w:rsidRPr="00EA33BF" w:rsidRDefault="00FE49C2" w:rsidP="00FE49C2">
      <w:pPr>
        <w:widowControl/>
        <w:numPr>
          <w:ilvl w:val="1"/>
          <w:numId w:val="33"/>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Relevant experience (80%)</w:t>
      </w:r>
    </w:p>
    <w:p w14:paraId="7F1AF028" w14:textId="77777777" w:rsidR="00FE49C2" w:rsidRPr="00EA33BF" w:rsidRDefault="00FE49C2" w:rsidP="00FE49C2">
      <w:pPr>
        <w:widowControl/>
        <w:numPr>
          <w:ilvl w:val="1"/>
          <w:numId w:val="33"/>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Client list of previous work (10%)</w:t>
      </w:r>
    </w:p>
    <w:p w14:paraId="477C27D7" w14:textId="77777777" w:rsidR="00FE49C2" w:rsidRPr="00EA33BF" w:rsidRDefault="00FE49C2" w:rsidP="00FE49C2">
      <w:pPr>
        <w:widowControl/>
        <w:numPr>
          <w:ilvl w:val="1"/>
          <w:numId w:val="33"/>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 xml:space="preserve">Financial proposal - </w:t>
      </w:r>
      <w:r w:rsidRPr="00EA33BF">
        <w:rPr>
          <w:rFonts w:ascii="Arial" w:eastAsia="Arial" w:hAnsi="Arial" w:cs="Arial"/>
          <w:sz w:val="20"/>
          <w:szCs w:val="20"/>
        </w:rPr>
        <w:t xml:space="preserve">A market-competitive consultation fee in the financial proposal would be an added advantage </w:t>
      </w:r>
      <w:r w:rsidRPr="00EA33BF">
        <w:rPr>
          <w:rFonts w:ascii="Arial" w:eastAsia="Arial" w:hAnsi="Arial" w:cs="Arial"/>
          <w:color w:val="000000"/>
          <w:sz w:val="20"/>
          <w:szCs w:val="20"/>
        </w:rPr>
        <w:t>(10%)</w:t>
      </w:r>
    </w:p>
    <w:p w14:paraId="01113FF2" w14:textId="77777777" w:rsidR="00FE49C2" w:rsidRPr="00EA33BF" w:rsidRDefault="00FE49C2" w:rsidP="00FE49C2">
      <w:pPr>
        <w:pBdr>
          <w:top w:val="nil"/>
          <w:left w:val="nil"/>
          <w:bottom w:val="nil"/>
          <w:right w:val="nil"/>
          <w:between w:val="nil"/>
        </w:pBdr>
        <w:ind w:left="1080"/>
        <w:rPr>
          <w:rFonts w:ascii="Arial" w:eastAsia="Arial" w:hAnsi="Arial" w:cs="Arial"/>
          <w:color w:val="000000"/>
          <w:sz w:val="20"/>
          <w:szCs w:val="20"/>
        </w:rPr>
      </w:pPr>
    </w:p>
    <w:p w14:paraId="0DCEDC6B"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b/>
          <w:color w:val="000000"/>
          <w:sz w:val="20"/>
          <w:szCs w:val="20"/>
        </w:rPr>
      </w:pPr>
      <w:r w:rsidRPr="00EA33BF">
        <w:rPr>
          <w:rFonts w:ascii="Arial" w:eastAsia="Arial" w:hAnsi="Arial" w:cs="Arial"/>
          <w:b/>
          <w:color w:val="000000"/>
          <w:sz w:val="20"/>
          <w:szCs w:val="20"/>
          <w:u w:val="single"/>
        </w:rPr>
        <w:t>Application Process</w:t>
      </w:r>
      <w:r w:rsidRPr="00EA33BF">
        <w:rPr>
          <w:rFonts w:ascii="Arial" w:eastAsia="Arial" w:hAnsi="Arial" w:cs="Arial"/>
          <w:b/>
          <w:color w:val="000000"/>
          <w:sz w:val="20"/>
          <w:szCs w:val="20"/>
        </w:rPr>
        <w:br/>
      </w:r>
      <w:r w:rsidRPr="00EA33BF">
        <w:rPr>
          <w:rFonts w:ascii="Arial" w:eastAsia="Arial" w:hAnsi="Arial" w:cs="Arial"/>
          <w:color w:val="000000"/>
          <w:sz w:val="20"/>
          <w:szCs w:val="20"/>
        </w:rPr>
        <w:t>Interested consultants or firms should submit the following documents:</w:t>
      </w:r>
    </w:p>
    <w:p w14:paraId="53EA9C82" w14:textId="77777777" w:rsidR="00FE49C2" w:rsidRPr="00EA33BF" w:rsidRDefault="00FE49C2" w:rsidP="00FE49C2">
      <w:pPr>
        <w:widowControl/>
        <w:numPr>
          <w:ilvl w:val="1"/>
          <w:numId w:val="34"/>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Technical Proposal, detailing approach, methodology, and timeline.</w:t>
      </w:r>
    </w:p>
    <w:p w14:paraId="6A830FF0" w14:textId="77777777" w:rsidR="00FE49C2" w:rsidRPr="00EA33BF" w:rsidRDefault="00FE49C2" w:rsidP="00FE49C2">
      <w:pPr>
        <w:widowControl/>
        <w:numPr>
          <w:ilvl w:val="1"/>
          <w:numId w:val="34"/>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Financial Proposal, with a breakdown of costs.</w:t>
      </w:r>
    </w:p>
    <w:p w14:paraId="41075124" w14:textId="77777777" w:rsidR="00FE49C2" w:rsidRPr="00EA33BF" w:rsidRDefault="00FE49C2" w:rsidP="00FE49C2">
      <w:pPr>
        <w:widowControl/>
        <w:numPr>
          <w:ilvl w:val="1"/>
          <w:numId w:val="34"/>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CVs of key personnel, highlighting relevant experience.</w:t>
      </w:r>
    </w:p>
    <w:p w14:paraId="50C09B95" w14:textId="77777777" w:rsidR="00FE49C2" w:rsidRPr="00EA33BF" w:rsidRDefault="00FE49C2" w:rsidP="00FE49C2">
      <w:pPr>
        <w:widowControl/>
        <w:numPr>
          <w:ilvl w:val="1"/>
          <w:numId w:val="34"/>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A client list of previous work, including a contact person for reference checks. BRAC will seek permission from the shortlisted consultant/firms before initiating the reference check.</w:t>
      </w:r>
      <w:r w:rsidRPr="00EA33BF">
        <w:rPr>
          <w:rFonts w:ascii="Arial" w:eastAsia="Calibri" w:hAnsi="Arial" w:cs="Arial"/>
          <w:color w:val="000000"/>
          <w:sz w:val="20"/>
          <w:szCs w:val="20"/>
        </w:rPr>
        <w:br/>
      </w:r>
    </w:p>
    <w:p w14:paraId="081D843D"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color w:val="000000"/>
          <w:sz w:val="20"/>
          <w:szCs w:val="20"/>
          <w:u w:val="single"/>
        </w:rPr>
      </w:pPr>
      <w:r w:rsidRPr="00EA33BF">
        <w:rPr>
          <w:rFonts w:ascii="Arial" w:eastAsia="Arial" w:hAnsi="Arial" w:cs="Arial"/>
          <w:b/>
          <w:color w:val="000000"/>
          <w:sz w:val="20"/>
          <w:szCs w:val="20"/>
          <w:u w:val="single"/>
        </w:rPr>
        <w:t>Standard of Conduct</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In rendering consulting services, the consultant shall conform to the highest professional standards of work and business ethics as expected in the industry. In no event shall the consultant take any action or accept any assistance or engage in any activity that would result in acquiring any rights of any nature in the results of work performed by or for BRAC. In the event the consultant violates this provision, BRAC reserves the right to (a) terminate this TOR immediately without any liability to BRAC whatsoever, and (b) hold the consultant liable for any losses, damages or costs incurred by BRAC as a direct or indirect result of the consultant’s action or inaction (as the case may be).</w:t>
      </w:r>
      <w:r w:rsidRPr="00EA33BF">
        <w:rPr>
          <w:rFonts w:ascii="Arial" w:eastAsia="Arial" w:hAnsi="Arial" w:cs="Arial"/>
          <w:color w:val="000000"/>
          <w:sz w:val="20"/>
          <w:szCs w:val="20"/>
        </w:rPr>
        <w:br/>
      </w:r>
    </w:p>
    <w:p w14:paraId="6F66DB38"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color w:val="000000"/>
          <w:sz w:val="20"/>
          <w:szCs w:val="20"/>
          <w:u w:val="single"/>
        </w:rPr>
      </w:pPr>
      <w:r w:rsidRPr="00EA33BF">
        <w:rPr>
          <w:rFonts w:ascii="Arial" w:eastAsia="Arial" w:hAnsi="Arial" w:cs="Arial"/>
          <w:b/>
          <w:color w:val="000000"/>
          <w:sz w:val="20"/>
          <w:szCs w:val="20"/>
          <w:u w:val="single"/>
        </w:rPr>
        <w:t>Employment Type and Duty Hour</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 xml:space="preserve">Contractual; His/her office hour will be following BRAC policies and regulations as are followed by BRAC’s contractual </w:t>
      </w:r>
      <w:r w:rsidRPr="00EA33BF">
        <w:rPr>
          <w:rFonts w:ascii="Arial" w:eastAsia="Arial" w:hAnsi="Arial" w:cs="Arial"/>
          <w:sz w:val="20"/>
          <w:szCs w:val="20"/>
        </w:rPr>
        <w:t>staff</w:t>
      </w:r>
      <w:r w:rsidRPr="00EA33BF">
        <w:rPr>
          <w:rFonts w:ascii="Arial" w:eastAsia="Arial" w:hAnsi="Arial" w:cs="Arial"/>
          <w:color w:val="000000"/>
          <w:sz w:val="20"/>
          <w:szCs w:val="20"/>
        </w:rPr>
        <w:t>.</w:t>
      </w:r>
      <w:r w:rsidRPr="00EA33BF">
        <w:rPr>
          <w:rFonts w:ascii="Arial" w:eastAsia="Arial" w:hAnsi="Arial" w:cs="Arial"/>
          <w:color w:val="000000"/>
          <w:sz w:val="20"/>
          <w:szCs w:val="20"/>
        </w:rPr>
        <w:br/>
      </w:r>
    </w:p>
    <w:p w14:paraId="57F4E2FC"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color w:val="000000"/>
          <w:sz w:val="20"/>
          <w:szCs w:val="20"/>
          <w:u w:val="single"/>
        </w:rPr>
      </w:pPr>
      <w:r w:rsidRPr="00EA33BF">
        <w:rPr>
          <w:rFonts w:ascii="Arial" w:eastAsia="Arial" w:hAnsi="Arial" w:cs="Arial"/>
          <w:b/>
          <w:color w:val="000000"/>
          <w:sz w:val="20"/>
          <w:szCs w:val="20"/>
          <w:u w:val="single"/>
        </w:rPr>
        <w:lastRenderedPageBreak/>
        <w:t>Administration and Coordination</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The consultant will report to the General Manager, Human Resources and work closely with the two to three selected CBF team members.</w:t>
      </w:r>
      <w:r w:rsidRPr="00EA33BF">
        <w:rPr>
          <w:rFonts w:ascii="Arial" w:eastAsia="Arial" w:hAnsi="Arial" w:cs="Arial"/>
          <w:color w:val="000000"/>
          <w:sz w:val="20"/>
          <w:szCs w:val="20"/>
        </w:rPr>
        <w:br/>
      </w:r>
    </w:p>
    <w:p w14:paraId="68B4D043"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b/>
          <w:color w:val="000000"/>
          <w:sz w:val="20"/>
          <w:szCs w:val="20"/>
          <w:u w:val="single"/>
        </w:rPr>
        <w:t>Specifics of the Consultation Fee</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 xml:space="preserve">The consultation fee </w:t>
      </w:r>
      <w:r w:rsidRPr="00EA33BF">
        <w:rPr>
          <w:rFonts w:ascii="Arial" w:eastAsia="Arial" w:hAnsi="Arial" w:cs="Arial"/>
          <w:sz w:val="20"/>
          <w:szCs w:val="20"/>
        </w:rPr>
        <w:t xml:space="preserve">should be </w:t>
      </w:r>
      <w:r w:rsidRPr="00EA33BF">
        <w:rPr>
          <w:rFonts w:ascii="Arial" w:eastAsia="Arial" w:hAnsi="Arial" w:cs="Arial"/>
          <w:color w:val="000000"/>
          <w:sz w:val="20"/>
          <w:szCs w:val="20"/>
        </w:rPr>
        <w:t xml:space="preserve">inclusive of all applicable taxes, VAT, </w:t>
      </w:r>
      <w:r w:rsidRPr="00EA33BF">
        <w:rPr>
          <w:rFonts w:ascii="Arial" w:eastAsia="Arial" w:hAnsi="Arial" w:cs="Arial"/>
          <w:sz w:val="20"/>
          <w:szCs w:val="20"/>
        </w:rPr>
        <w:t>travel, meal, and accommodation costs</w:t>
      </w:r>
      <w:r w:rsidRPr="00EA33BF">
        <w:rPr>
          <w:rFonts w:ascii="Arial" w:eastAsia="Arial" w:hAnsi="Arial" w:cs="Arial"/>
          <w:color w:val="000000"/>
          <w:sz w:val="20"/>
          <w:szCs w:val="20"/>
        </w:rPr>
        <w:t xml:space="preserve">. Payment will be made via an account payee cheque in </w:t>
      </w:r>
      <w:proofErr w:type="spellStart"/>
      <w:r w:rsidRPr="00EA33BF">
        <w:rPr>
          <w:rFonts w:ascii="Arial" w:eastAsia="Arial" w:hAnsi="Arial" w:cs="Arial"/>
          <w:color w:val="000000"/>
          <w:sz w:val="20"/>
          <w:szCs w:val="20"/>
        </w:rPr>
        <w:t>favour</w:t>
      </w:r>
      <w:proofErr w:type="spellEnd"/>
      <w:r w:rsidRPr="00EA33BF">
        <w:rPr>
          <w:rFonts w:ascii="Arial" w:eastAsia="Arial" w:hAnsi="Arial" w:cs="Arial"/>
          <w:color w:val="000000"/>
          <w:sz w:val="20"/>
          <w:szCs w:val="20"/>
        </w:rPr>
        <w:t xml:space="preserve"> of the consultant or directly to the consultant’s bank account in three (3) instalments as follows:</w:t>
      </w:r>
    </w:p>
    <w:p w14:paraId="7BA677B2" w14:textId="77777777" w:rsidR="00FE49C2" w:rsidRPr="00EA33BF" w:rsidRDefault="00FE49C2" w:rsidP="00FE49C2">
      <w:pPr>
        <w:widowControl/>
        <w:numPr>
          <w:ilvl w:val="1"/>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1st Instalment (20%) – Upon delivery of 3.1</w:t>
      </w:r>
    </w:p>
    <w:p w14:paraId="3C4AF44E" w14:textId="46A73173" w:rsidR="00FE49C2" w:rsidRPr="00EA33BF" w:rsidRDefault="00FE49C2" w:rsidP="00FE49C2">
      <w:pPr>
        <w:widowControl/>
        <w:numPr>
          <w:ilvl w:val="1"/>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2nd Instalment (50%) – Upon delivery of 3.2 to 3.</w:t>
      </w:r>
      <w:r w:rsidR="006D22E0">
        <w:rPr>
          <w:rFonts w:ascii="Arial" w:eastAsia="Arial" w:hAnsi="Arial" w:cs="Arial"/>
          <w:color w:val="000000"/>
          <w:sz w:val="20"/>
          <w:szCs w:val="20"/>
        </w:rPr>
        <w:t>5</w:t>
      </w:r>
    </w:p>
    <w:p w14:paraId="228B2BEE" w14:textId="63B99809" w:rsidR="00FE49C2" w:rsidRPr="00EA33BF" w:rsidRDefault="00FE49C2" w:rsidP="00FE49C2">
      <w:pPr>
        <w:widowControl/>
        <w:numPr>
          <w:ilvl w:val="1"/>
          <w:numId w:val="30"/>
        </w:numPr>
        <w:pBdr>
          <w:top w:val="nil"/>
          <w:left w:val="nil"/>
          <w:bottom w:val="nil"/>
          <w:right w:val="nil"/>
          <w:between w:val="nil"/>
        </w:pBdr>
        <w:autoSpaceDE/>
        <w:autoSpaceDN/>
        <w:spacing w:line="276" w:lineRule="auto"/>
        <w:rPr>
          <w:rFonts w:ascii="Arial" w:eastAsia="Arial" w:hAnsi="Arial" w:cs="Arial"/>
          <w:color w:val="000000"/>
          <w:sz w:val="20"/>
          <w:szCs w:val="20"/>
        </w:rPr>
      </w:pPr>
      <w:r w:rsidRPr="00EA33BF">
        <w:rPr>
          <w:rFonts w:ascii="Arial" w:eastAsia="Arial" w:hAnsi="Arial" w:cs="Arial"/>
          <w:color w:val="000000"/>
          <w:sz w:val="20"/>
          <w:szCs w:val="20"/>
        </w:rPr>
        <w:t>3rd Instalment (30%) – Upon delivery of 3.</w:t>
      </w:r>
      <w:r w:rsidR="006D22E0">
        <w:rPr>
          <w:rFonts w:ascii="Arial" w:eastAsia="Arial" w:hAnsi="Arial" w:cs="Arial"/>
          <w:color w:val="000000"/>
          <w:sz w:val="20"/>
          <w:szCs w:val="20"/>
        </w:rPr>
        <w:t>6</w:t>
      </w:r>
    </w:p>
    <w:p w14:paraId="502109E6" w14:textId="77777777" w:rsidR="00FE49C2" w:rsidRPr="00EA33BF" w:rsidRDefault="00FE49C2" w:rsidP="00FE49C2">
      <w:pPr>
        <w:pBdr>
          <w:top w:val="nil"/>
          <w:left w:val="nil"/>
          <w:bottom w:val="nil"/>
          <w:right w:val="nil"/>
          <w:between w:val="nil"/>
        </w:pBdr>
        <w:ind w:left="360"/>
        <w:rPr>
          <w:rFonts w:ascii="Arial" w:eastAsia="Arial" w:hAnsi="Arial" w:cs="Arial"/>
          <w:sz w:val="20"/>
          <w:szCs w:val="20"/>
        </w:rPr>
      </w:pPr>
    </w:p>
    <w:p w14:paraId="1E859E7D" w14:textId="77777777" w:rsidR="00FE49C2" w:rsidRPr="00EA33BF" w:rsidRDefault="00FE49C2" w:rsidP="00FE49C2">
      <w:pPr>
        <w:widowControl/>
        <w:numPr>
          <w:ilvl w:val="0"/>
          <w:numId w:val="30"/>
        </w:numPr>
        <w:pBdr>
          <w:top w:val="nil"/>
          <w:left w:val="nil"/>
          <w:bottom w:val="nil"/>
          <w:right w:val="nil"/>
          <w:between w:val="nil"/>
        </w:pBdr>
        <w:autoSpaceDE/>
        <w:autoSpaceDN/>
        <w:spacing w:line="276" w:lineRule="auto"/>
        <w:rPr>
          <w:rFonts w:ascii="Arial" w:eastAsia="Arial" w:hAnsi="Arial" w:cs="Arial"/>
          <w:color w:val="000000"/>
          <w:sz w:val="20"/>
          <w:szCs w:val="20"/>
          <w:u w:val="single"/>
        </w:rPr>
      </w:pPr>
      <w:r w:rsidRPr="00EA33BF">
        <w:rPr>
          <w:rFonts w:ascii="Arial" w:eastAsia="Arial" w:hAnsi="Arial" w:cs="Arial"/>
          <w:b/>
          <w:color w:val="000000"/>
          <w:sz w:val="20"/>
          <w:szCs w:val="20"/>
          <w:u w:val="single"/>
        </w:rPr>
        <w:t>Termination</w:t>
      </w:r>
      <w:r w:rsidRPr="00EA33BF">
        <w:rPr>
          <w:rFonts w:ascii="Arial" w:eastAsia="Arial" w:hAnsi="Arial" w:cs="Arial"/>
          <w:b/>
          <w:color w:val="000000"/>
          <w:sz w:val="20"/>
          <w:szCs w:val="20"/>
          <w:u w:val="single"/>
        </w:rPr>
        <w:br/>
      </w:r>
      <w:r w:rsidRPr="00EA33BF">
        <w:rPr>
          <w:rFonts w:ascii="Arial" w:eastAsia="Arial" w:hAnsi="Arial" w:cs="Arial"/>
          <w:color w:val="000000"/>
          <w:sz w:val="20"/>
          <w:szCs w:val="20"/>
        </w:rPr>
        <w:t xml:space="preserve">Both the parties, either </w:t>
      </w:r>
      <w:r w:rsidRPr="00EA33BF">
        <w:rPr>
          <w:rFonts w:ascii="Arial" w:eastAsia="Arial" w:hAnsi="Arial" w:cs="Arial"/>
          <w:sz w:val="20"/>
          <w:szCs w:val="20"/>
        </w:rPr>
        <w:t>CBF</w:t>
      </w:r>
      <w:r w:rsidRPr="00EA33BF">
        <w:rPr>
          <w:rFonts w:ascii="Arial" w:eastAsia="Arial" w:hAnsi="Arial" w:cs="Arial"/>
          <w:color w:val="000000"/>
          <w:sz w:val="20"/>
          <w:szCs w:val="20"/>
        </w:rPr>
        <w:t xml:space="preserve"> or the individual consultant can terminate this contract by giving a notice one month earlier. No further payment shall be made to the Consultant following termination of the contract. </w:t>
      </w:r>
    </w:p>
    <w:p w14:paraId="071DE466" w14:textId="77777777" w:rsidR="00FE49C2" w:rsidRPr="00EA33BF" w:rsidRDefault="00FE49C2" w:rsidP="00FE49C2">
      <w:pPr>
        <w:pBdr>
          <w:top w:val="nil"/>
          <w:left w:val="nil"/>
          <w:bottom w:val="nil"/>
          <w:right w:val="nil"/>
          <w:between w:val="nil"/>
        </w:pBdr>
        <w:ind w:left="360"/>
        <w:rPr>
          <w:rFonts w:ascii="Arial" w:eastAsia="Arial" w:hAnsi="Arial" w:cs="Arial"/>
          <w:color w:val="000000"/>
          <w:sz w:val="20"/>
          <w:szCs w:val="20"/>
          <w:u w:val="single"/>
        </w:rPr>
      </w:pPr>
      <w:r w:rsidRPr="00EA33BF">
        <w:rPr>
          <w:rFonts w:ascii="Arial" w:eastAsia="Arial" w:hAnsi="Arial" w:cs="Arial"/>
          <w:color w:val="000000"/>
          <w:sz w:val="20"/>
          <w:szCs w:val="20"/>
          <w:u w:val="single"/>
        </w:rPr>
        <w:t>----------------------------------------------------------------------------------------------------------</w:t>
      </w:r>
    </w:p>
    <w:p w14:paraId="626D96A4" w14:textId="77777777" w:rsidR="0076352C" w:rsidRPr="00EA33BF" w:rsidRDefault="0076352C" w:rsidP="00C279B4">
      <w:pPr>
        <w:spacing w:before="37"/>
        <w:ind w:left="355"/>
        <w:jc w:val="both"/>
        <w:rPr>
          <w:rFonts w:ascii="Arial" w:hAnsi="Arial" w:cs="Arial"/>
          <w:sz w:val="20"/>
          <w:szCs w:val="20"/>
        </w:rPr>
      </w:pPr>
    </w:p>
    <w:sectPr w:rsidR="0076352C" w:rsidRPr="00EA33BF" w:rsidSect="003378F3">
      <w:headerReference w:type="default" r:id="rId11"/>
      <w:footerReference w:type="default" r:id="rId12"/>
      <w:pgSz w:w="11906" w:h="16838" w:code="9"/>
      <w:pgMar w:top="2016" w:right="1138" w:bottom="2448" w:left="1138" w:header="720" w:footer="96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6AC1" w14:textId="77777777" w:rsidR="003D70B1" w:rsidRDefault="003D70B1" w:rsidP="00C279B4">
      <w:r>
        <w:separator/>
      </w:r>
    </w:p>
  </w:endnote>
  <w:endnote w:type="continuationSeparator" w:id="0">
    <w:p w14:paraId="0009FA9F" w14:textId="77777777" w:rsidR="003D70B1" w:rsidRDefault="003D70B1" w:rsidP="00C2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95999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4F9B5FCC" w14:textId="34F4900C" w:rsidR="00581F3D" w:rsidRPr="00581F3D" w:rsidRDefault="00581F3D">
            <w:pPr>
              <w:pStyle w:val="Footer"/>
              <w:jc w:val="center"/>
              <w:rPr>
                <w:sz w:val="20"/>
                <w:szCs w:val="20"/>
              </w:rPr>
            </w:pPr>
            <w:r w:rsidRPr="00581F3D">
              <w:rPr>
                <w:sz w:val="20"/>
                <w:szCs w:val="20"/>
              </w:rPr>
              <w:t xml:space="preserve">Page </w:t>
            </w:r>
            <w:r w:rsidRPr="00581F3D">
              <w:rPr>
                <w:b/>
                <w:bCs/>
              </w:rPr>
              <w:fldChar w:fldCharType="begin"/>
            </w:r>
            <w:r w:rsidRPr="00581F3D">
              <w:rPr>
                <w:b/>
                <w:bCs/>
                <w:sz w:val="20"/>
                <w:szCs w:val="20"/>
              </w:rPr>
              <w:instrText xml:space="preserve"> PAGE </w:instrText>
            </w:r>
            <w:r w:rsidRPr="00581F3D">
              <w:rPr>
                <w:b/>
                <w:bCs/>
              </w:rPr>
              <w:fldChar w:fldCharType="separate"/>
            </w:r>
            <w:r w:rsidRPr="00581F3D">
              <w:rPr>
                <w:b/>
                <w:bCs/>
                <w:noProof/>
                <w:sz w:val="20"/>
                <w:szCs w:val="20"/>
              </w:rPr>
              <w:t>2</w:t>
            </w:r>
            <w:r w:rsidRPr="00581F3D">
              <w:rPr>
                <w:b/>
                <w:bCs/>
              </w:rPr>
              <w:fldChar w:fldCharType="end"/>
            </w:r>
            <w:r w:rsidRPr="00581F3D">
              <w:rPr>
                <w:sz w:val="20"/>
                <w:szCs w:val="20"/>
              </w:rPr>
              <w:t xml:space="preserve"> of </w:t>
            </w:r>
            <w:r w:rsidRPr="00581F3D">
              <w:rPr>
                <w:b/>
                <w:bCs/>
              </w:rPr>
              <w:fldChar w:fldCharType="begin"/>
            </w:r>
            <w:r w:rsidRPr="00581F3D">
              <w:rPr>
                <w:b/>
                <w:bCs/>
                <w:sz w:val="20"/>
                <w:szCs w:val="20"/>
              </w:rPr>
              <w:instrText xml:space="preserve"> NUMPAGES  </w:instrText>
            </w:r>
            <w:r w:rsidRPr="00581F3D">
              <w:rPr>
                <w:b/>
                <w:bCs/>
              </w:rPr>
              <w:fldChar w:fldCharType="separate"/>
            </w:r>
            <w:r w:rsidRPr="00581F3D">
              <w:rPr>
                <w:b/>
                <w:bCs/>
                <w:noProof/>
                <w:sz w:val="20"/>
                <w:szCs w:val="20"/>
              </w:rPr>
              <w:t>2</w:t>
            </w:r>
            <w:r w:rsidRPr="00581F3D">
              <w:rPr>
                <w:b/>
                <w:bCs/>
              </w:rPr>
              <w:fldChar w:fldCharType="end"/>
            </w:r>
          </w:p>
        </w:sdtContent>
      </w:sdt>
    </w:sdtContent>
  </w:sdt>
  <w:p w14:paraId="38FA7048" w14:textId="77777777" w:rsidR="00581F3D" w:rsidRPr="00581F3D" w:rsidRDefault="00581F3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209AE" w14:textId="77777777" w:rsidR="003D70B1" w:rsidRDefault="003D70B1" w:rsidP="00C279B4">
      <w:r>
        <w:separator/>
      </w:r>
    </w:p>
  </w:footnote>
  <w:footnote w:type="continuationSeparator" w:id="0">
    <w:p w14:paraId="5DAA8EFC" w14:textId="77777777" w:rsidR="003D70B1" w:rsidRDefault="003D70B1" w:rsidP="00C27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A2D1" w14:textId="7A651AB0" w:rsidR="00581F3D" w:rsidRDefault="00581F3D">
    <w:pPr>
      <w:pStyle w:val="Header"/>
    </w:pPr>
    <w:r>
      <w:rPr>
        <w:noProof/>
        <w:color w:val="000000"/>
      </w:rPr>
      <w:drawing>
        <wp:inline distT="0" distB="0" distL="0" distR="0" wp14:anchorId="61AFF5AB" wp14:editId="36709051">
          <wp:extent cx="1979930" cy="680085"/>
          <wp:effectExtent l="0" t="0" r="0" b="0"/>
          <wp:docPr id="921162851" name="image1.jpg" descr="BRAC Ltrhd Header"/>
          <wp:cNvGraphicFramePr/>
          <a:graphic xmlns:a="http://schemas.openxmlformats.org/drawingml/2006/main">
            <a:graphicData uri="http://schemas.openxmlformats.org/drawingml/2006/picture">
              <pic:pic xmlns:pic="http://schemas.openxmlformats.org/drawingml/2006/picture">
                <pic:nvPicPr>
                  <pic:cNvPr id="0" name="image1.jpg" descr="BRAC Ltrhd Header"/>
                  <pic:cNvPicPr preferRelativeResize="0"/>
                </pic:nvPicPr>
                <pic:blipFill>
                  <a:blip r:embed="rId1"/>
                  <a:srcRect/>
                  <a:stretch>
                    <a:fillRect/>
                  </a:stretch>
                </pic:blipFill>
                <pic:spPr>
                  <a:xfrm>
                    <a:off x="0" y="0"/>
                    <a:ext cx="1979930" cy="680085"/>
                  </a:xfrm>
                  <a:prstGeom prst="rect">
                    <a:avLst/>
                  </a:prstGeom>
                  <a:ln/>
                </pic:spPr>
              </pic:pic>
            </a:graphicData>
          </a:graphic>
        </wp:inline>
      </w:drawing>
    </w:r>
    <w:r>
      <w:t xml:space="preserve">                                                                                 </w:t>
    </w:r>
    <w:r>
      <w:rPr>
        <w:noProof/>
        <w14:ligatures w14:val="standardContextual"/>
      </w:rPr>
      <w:drawing>
        <wp:inline distT="0" distB="0" distL="0" distR="0" wp14:anchorId="6CAE2767" wp14:editId="702A81D1">
          <wp:extent cx="1117600" cy="645634"/>
          <wp:effectExtent l="0" t="0" r="6350" b="2540"/>
          <wp:docPr id="1936580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8080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721" cy="6497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3FA1"/>
    <w:multiLevelType w:val="hybridMultilevel"/>
    <w:tmpl w:val="73C86010"/>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 w15:restartNumberingAfterBreak="0">
    <w:nsid w:val="0405710D"/>
    <w:multiLevelType w:val="multilevel"/>
    <w:tmpl w:val="84E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57B3"/>
    <w:multiLevelType w:val="hybridMultilevel"/>
    <w:tmpl w:val="500C6ACA"/>
    <w:lvl w:ilvl="0" w:tplc="6A1A0288">
      <w:start w:val="1"/>
      <w:numFmt w:val="decimal"/>
      <w:lvlText w:val="%1."/>
      <w:lvlJc w:val="left"/>
      <w:pPr>
        <w:ind w:left="955" w:hanging="300"/>
      </w:pPr>
      <w:rPr>
        <w:rFonts w:ascii="Times New Roman" w:eastAsia="Times New Roman" w:hAnsi="Times New Roman" w:cs="Times New Roman" w:hint="default"/>
        <w:w w:val="100"/>
        <w:sz w:val="24"/>
        <w:szCs w:val="24"/>
        <w:lang w:val="en-US" w:eastAsia="en-US" w:bidi="ar-SA"/>
      </w:rPr>
    </w:lvl>
    <w:lvl w:ilvl="1" w:tplc="8774FE0E">
      <w:start w:val="1"/>
      <w:numFmt w:val="lowerLetter"/>
      <w:lvlText w:val="%2."/>
      <w:lvlJc w:val="left"/>
      <w:pPr>
        <w:ind w:left="955" w:hanging="288"/>
      </w:pPr>
      <w:rPr>
        <w:rFonts w:ascii="Times New Roman" w:eastAsia="Times New Roman" w:hAnsi="Times New Roman" w:cs="Times New Roman" w:hint="default"/>
        <w:w w:val="100"/>
        <w:sz w:val="24"/>
        <w:szCs w:val="24"/>
        <w:lang w:val="en-US" w:eastAsia="en-US" w:bidi="ar-SA"/>
      </w:rPr>
    </w:lvl>
    <w:lvl w:ilvl="2" w:tplc="F1085F42">
      <w:numFmt w:val="bullet"/>
      <w:lvlText w:val="•"/>
      <w:lvlJc w:val="left"/>
      <w:pPr>
        <w:ind w:left="2722" w:hanging="288"/>
      </w:pPr>
      <w:rPr>
        <w:rFonts w:hint="default"/>
        <w:lang w:val="en-US" w:eastAsia="en-US" w:bidi="ar-SA"/>
      </w:rPr>
    </w:lvl>
    <w:lvl w:ilvl="3" w:tplc="D25A7426">
      <w:numFmt w:val="bullet"/>
      <w:lvlText w:val="•"/>
      <w:lvlJc w:val="left"/>
      <w:pPr>
        <w:ind w:left="3604" w:hanging="288"/>
      </w:pPr>
      <w:rPr>
        <w:rFonts w:hint="default"/>
        <w:lang w:val="en-US" w:eastAsia="en-US" w:bidi="ar-SA"/>
      </w:rPr>
    </w:lvl>
    <w:lvl w:ilvl="4" w:tplc="3B28C1E4">
      <w:numFmt w:val="bullet"/>
      <w:lvlText w:val="•"/>
      <w:lvlJc w:val="left"/>
      <w:pPr>
        <w:ind w:left="4485" w:hanging="288"/>
      </w:pPr>
      <w:rPr>
        <w:rFonts w:hint="default"/>
        <w:lang w:val="en-US" w:eastAsia="en-US" w:bidi="ar-SA"/>
      </w:rPr>
    </w:lvl>
    <w:lvl w:ilvl="5" w:tplc="D34483D0">
      <w:numFmt w:val="bullet"/>
      <w:lvlText w:val="•"/>
      <w:lvlJc w:val="left"/>
      <w:pPr>
        <w:ind w:left="5367" w:hanging="288"/>
      </w:pPr>
      <w:rPr>
        <w:rFonts w:hint="default"/>
        <w:lang w:val="en-US" w:eastAsia="en-US" w:bidi="ar-SA"/>
      </w:rPr>
    </w:lvl>
    <w:lvl w:ilvl="6" w:tplc="2B6652E0">
      <w:numFmt w:val="bullet"/>
      <w:lvlText w:val="•"/>
      <w:lvlJc w:val="left"/>
      <w:pPr>
        <w:ind w:left="6248" w:hanging="288"/>
      </w:pPr>
      <w:rPr>
        <w:rFonts w:hint="default"/>
        <w:lang w:val="en-US" w:eastAsia="en-US" w:bidi="ar-SA"/>
      </w:rPr>
    </w:lvl>
    <w:lvl w:ilvl="7" w:tplc="F6386814">
      <w:numFmt w:val="bullet"/>
      <w:lvlText w:val="•"/>
      <w:lvlJc w:val="left"/>
      <w:pPr>
        <w:ind w:left="7129" w:hanging="288"/>
      </w:pPr>
      <w:rPr>
        <w:rFonts w:hint="default"/>
        <w:lang w:val="en-US" w:eastAsia="en-US" w:bidi="ar-SA"/>
      </w:rPr>
    </w:lvl>
    <w:lvl w:ilvl="8" w:tplc="2E9ECA0C">
      <w:numFmt w:val="bullet"/>
      <w:lvlText w:val="•"/>
      <w:lvlJc w:val="left"/>
      <w:pPr>
        <w:ind w:left="8011" w:hanging="288"/>
      </w:pPr>
      <w:rPr>
        <w:rFonts w:hint="default"/>
        <w:lang w:val="en-US" w:eastAsia="en-US" w:bidi="ar-SA"/>
      </w:rPr>
    </w:lvl>
  </w:abstractNum>
  <w:abstractNum w:abstractNumId="3" w15:restartNumberingAfterBreak="0">
    <w:nsid w:val="082F2DFA"/>
    <w:multiLevelType w:val="hybridMultilevel"/>
    <w:tmpl w:val="7BB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F2FFF"/>
    <w:multiLevelType w:val="hybridMultilevel"/>
    <w:tmpl w:val="41F49C70"/>
    <w:lvl w:ilvl="0" w:tplc="19483FA0">
      <w:start w:val="2"/>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44FEE"/>
    <w:multiLevelType w:val="hybridMultilevel"/>
    <w:tmpl w:val="65304BAC"/>
    <w:lvl w:ilvl="0" w:tplc="62F4B432">
      <w:start w:val="1"/>
      <w:numFmt w:val="lowerLetter"/>
      <w:lvlText w:val="%1."/>
      <w:lvlJc w:val="left"/>
      <w:pPr>
        <w:ind w:left="955" w:hanging="288"/>
      </w:pPr>
      <w:rPr>
        <w:rFonts w:ascii="Times New Roman" w:eastAsia="Times New Roman" w:hAnsi="Times New Roman" w:cs="Times New Roman" w:hint="default"/>
        <w:w w:val="100"/>
        <w:sz w:val="24"/>
        <w:szCs w:val="24"/>
        <w:lang w:val="en-US" w:eastAsia="en-US" w:bidi="ar-SA"/>
      </w:rPr>
    </w:lvl>
    <w:lvl w:ilvl="1" w:tplc="6A5CA2D2">
      <w:numFmt w:val="bullet"/>
      <w:lvlText w:val="•"/>
      <w:lvlJc w:val="left"/>
      <w:pPr>
        <w:ind w:left="1841" w:hanging="288"/>
      </w:pPr>
      <w:rPr>
        <w:rFonts w:hint="default"/>
        <w:lang w:val="en-US" w:eastAsia="en-US" w:bidi="ar-SA"/>
      </w:rPr>
    </w:lvl>
    <w:lvl w:ilvl="2" w:tplc="F9EC71B0">
      <w:numFmt w:val="bullet"/>
      <w:lvlText w:val="•"/>
      <w:lvlJc w:val="left"/>
      <w:pPr>
        <w:ind w:left="2722" w:hanging="288"/>
      </w:pPr>
      <w:rPr>
        <w:rFonts w:hint="default"/>
        <w:lang w:val="en-US" w:eastAsia="en-US" w:bidi="ar-SA"/>
      </w:rPr>
    </w:lvl>
    <w:lvl w:ilvl="3" w:tplc="004474D4">
      <w:numFmt w:val="bullet"/>
      <w:lvlText w:val="•"/>
      <w:lvlJc w:val="left"/>
      <w:pPr>
        <w:ind w:left="3604" w:hanging="288"/>
      </w:pPr>
      <w:rPr>
        <w:rFonts w:hint="default"/>
        <w:lang w:val="en-US" w:eastAsia="en-US" w:bidi="ar-SA"/>
      </w:rPr>
    </w:lvl>
    <w:lvl w:ilvl="4" w:tplc="584A6E6A">
      <w:numFmt w:val="bullet"/>
      <w:lvlText w:val="•"/>
      <w:lvlJc w:val="left"/>
      <w:pPr>
        <w:ind w:left="4485" w:hanging="288"/>
      </w:pPr>
      <w:rPr>
        <w:rFonts w:hint="default"/>
        <w:lang w:val="en-US" w:eastAsia="en-US" w:bidi="ar-SA"/>
      </w:rPr>
    </w:lvl>
    <w:lvl w:ilvl="5" w:tplc="7A42D4A4">
      <w:numFmt w:val="bullet"/>
      <w:lvlText w:val="•"/>
      <w:lvlJc w:val="left"/>
      <w:pPr>
        <w:ind w:left="5367" w:hanging="288"/>
      </w:pPr>
      <w:rPr>
        <w:rFonts w:hint="default"/>
        <w:lang w:val="en-US" w:eastAsia="en-US" w:bidi="ar-SA"/>
      </w:rPr>
    </w:lvl>
    <w:lvl w:ilvl="6" w:tplc="1C04489A">
      <w:numFmt w:val="bullet"/>
      <w:lvlText w:val="•"/>
      <w:lvlJc w:val="left"/>
      <w:pPr>
        <w:ind w:left="6248" w:hanging="288"/>
      </w:pPr>
      <w:rPr>
        <w:rFonts w:hint="default"/>
        <w:lang w:val="en-US" w:eastAsia="en-US" w:bidi="ar-SA"/>
      </w:rPr>
    </w:lvl>
    <w:lvl w:ilvl="7" w:tplc="8AF2E1F8">
      <w:numFmt w:val="bullet"/>
      <w:lvlText w:val="•"/>
      <w:lvlJc w:val="left"/>
      <w:pPr>
        <w:ind w:left="7129" w:hanging="288"/>
      </w:pPr>
      <w:rPr>
        <w:rFonts w:hint="default"/>
        <w:lang w:val="en-US" w:eastAsia="en-US" w:bidi="ar-SA"/>
      </w:rPr>
    </w:lvl>
    <w:lvl w:ilvl="8" w:tplc="6D24644E">
      <w:numFmt w:val="bullet"/>
      <w:lvlText w:val="•"/>
      <w:lvlJc w:val="left"/>
      <w:pPr>
        <w:ind w:left="8011" w:hanging="288"/>
      </w:pPr>
      <w:rPr>
        <w:rFonts w:hint="default"/>
        <w:lang w:val="en-US" w:eastAsia="en-US" w:bidi="ar-SA"/>
      </w:rPr>
    </w:lvl>
  </w:abstractNum>
  <w:abstractNum w:abstractNumId="6" w15:restartNumberingAfterBreak="0">
    <w:nsid w:val="0F747B8A"/>
    <w:multiLevelType w:val="hybridMultilevel"/>
    <w:tmpl w:val="7568B4B8"/>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3816CF8"/>
    <w:multiLevelType w:val="multilevel"/>
    <w:tmpl w:val="CECE50DA"/>
    <w:lvl w:ilvl="0">
      <w:start w:val="1"/>
      <w:numFmt w:val="lowerLetter"/>
      <w:lvlText w:val="(%1)"/>
      <w:lvlJc w:val="left"/>
      <w:pPr>
        <w:ind w:left="1068" w:hanging="360"/>
      </w:pPr>
      <w:rPr>
        <w:rFonts w:ascii="Arial" w:eastAsia="Times New Roman" w:hAnsi="Arial" w:cs="Arial"/>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8" w15:restartNumberingAfterBreak="0">
    <w:nsid w:val="1AE1512F"/>
    <w:multiLevelType w:val="hybridMultilevel"/>
    <w:tmpl w:val="944CB82A"/>
    <w:lvl w:ilvl="0" w:tplc="A2DAF5A8">
      <w:start w:val="1"/>
      <w:numFmt w:val="decimal"/>
      <w:lvlText w:val="%1."/>
      <w:lvlJc w:val="left"/>
      <w:pPr>
        <w:ind w:left="355" w:hanging="240"/>
      </w:pPr>
      <w:rPr>
        <w:rFonts w:ascii="Times New Roman" w:eastAsia="Times New Roman" w:hAnsi="Times New Roman" w:cs="Times New Roman" w:hint="default"/>
        <w:w w:val="100"/>
        <w:sz w:val="24"/>
        <w:szCs w:val="24"/>
        <w:lang w:val="en-US" w:eastAsia="en-US" w:bidi="ar-SA"/>
      </w:rPr>
    </w:lvl>
    <w:lvl w:ilvl="1" w:tplc="CC9E5BBC">
      <w:start w:val="1"/>
      <w:numFmt w:val="decimal"/>
      <w:lvlText w:val="%2."/>
      <w:lvlJc w:val="left"/>
      <w:pPr>
        <w:ind w:left="955" w:hanging="300"/>
      </w:pPr>
      <w:rPr>
        <w:rFonts w:ascii="Times New Roman" w:eastAsia="Times New Roman" w:hAnsi="Times New Roman" w:cs="Times New Roman" w:hint="default"/>
        <w:w w:val="100"/>
        <w:sz w:val="24"/>
        <w:szCs w:val="24"/>
        <w:lang w:val="en-US" w:eastAsia="en-US" w:bidi="ar-SA"/>
      </w:rPr>
    </w:lvl>
    <w:lvl w:ilvl="2" w:tplc="D730CD20">
      <w:start w:val="1"/>
      <w:numFmt w:val="lowerLetter"/>
      <w:lvlText w:val="%3."/>
      <w:lvlJc w:val="left"/>
      <w:pPr>
        <w:ind w:left="955" w:hanging="288"/>
      </w:pPr>
      <w:rPr>
        <w:rFonts w:ascii="Times New Roman" w:eastAsia="Times New Roman" w:hAnsi="Times New Roman" w:cs="Times New Roman" w:hint="default"/>
        <w:w w:val="100"/>
        <w:sz w:val="24"/>
        <w:szCs w:val="24"/>
        <w:lang w:val="en-US" w:eastAsia="en-US" w:bidi="ar-SA"/>
      </w:rPr>
    </w:lvl>
    <w:lvl w:ilvl="3" w:tplc="DFC0861E">
      <w:numFmt w:val="bullet"/>
      <w:lvlText w:val="•"/>
      <w:lvlJc w:val="left"/>
      <w:pPr>
        <w:ind w:left="2918" w:hanging="288"/>
      </w:pPr>
      <w:rPr>
        <w:rFonts w:hint="default"/>
        <w:lang w:val="en-US" w:eastAsia="en-US" w:bidi="ar-SA"/>
      </w:rPr>
    </w:lvl>
    <w:lvl w:ilvl="4" w:tplc="9A94AAA6">
      <w:numFmt w:val="bullet"/>
      <w:lvlText w:val="•"/>
      <w:lvlJc w:val="left"/>
      <w:pPr>
        <w:ind w:left="3898" w:hanging="288"/>
      </w:pPr>
      <w:rPr>
        <w:rFonts w:hint="default"/>
        <w:lang w:val="en-US" w:eastAsia="en-US" w:bidi="ar-SA"/>
      </w:rPr>
    </w:lvl>
    <w:lvl w:ilvl="5" w:tplc="498E37B8">
      <w:numFmt w:val="bullet"/>
      <w:lvlText w:val="•"/>
      <w:lvlJc w:val="left"/>
      <w:pPr>
        <w:ind w:left="4877" w:hanging="288"/>
      </w:pPr>
      <w:rPr>
        <w:rFonts w:hint="default"/>
        <w:lang w:val="en-US" w:eastAsia="en-US" w:bidi="ar-SA"/>
      </w:rPr>
    </w:lvl>
    <w:lvl w:ilvl="6" w:tplc="16C60BA2">
      <w:numFmt w:val="bullet"/>
      <w:lvlText w:val="•"/>
      <w:lvlJc w:val="left"/>
      <w:pPr>
        <w:ind w:left="5856" w:hanging="288"/>
      </w:pPr>
      <w:rPr>
        <w:rFonts w:hint="default"/>
        <w:lang w:val="en-US" w:eastAsia="en-US" w:bidi="ar-SA"/>
      </w:rPr>
    </w:lvl>
    <w:lvl w:ilvl="7" w:tplc="AC40B290">
      <w:numFmt w:val="bullet"/>
      <w:lvlText w:val="•"/>
      <w:lvlJc w:val="left"/>
      <w:pPr>
        <w:ind w:left="6836" w:hanging="288"/>
      </w:pPr>
      <w:rPr>
        <w:rFonts w:hint="default"/>
        <w:lang w:val="en-US" w:eastAsia="en-US" w:bidi="ar-SA"/>
      </w:rPr>
    </w:lvl>
    <w:lvl w:ilvl="8" w:tplc="B8EA8FB8">
      <w:numFmt w:val="bullet"/>
      <w:lvlText w:val="•"/>
      <w:lvlJc w:val="left"/>
      <w:pPr>
        <w:ind w:left="7815" w:hanging="288"/>
      </w:pPr>
      <w:rPr>
        <w:rFonts w:hint="default"/>
        <w:lang w:val="en-US" w:eastAsia="en-US" w:bidi="ar-SA"/>
      </w:rPr>
    </w:lvl>
  </w:abstractNum>
  <w:abstractNum w:abstractNumId="9" w15:restartNumberingAfterBreak="0">
    <w:nsid w:val="1EFB4441"/>
    <w:multiLevelType w:val="hybridMultilevel"/>
    <w:tmpl w:val="666EE7A4"/>
    <w:lvl w:ilvl="0" w:tplc="04090013">
      <w:start w:val="1"/>
      <w:numFmt w:val="upperRoman"/>
      <w:lvlText w:val="%1."/>
      <w:lvlJc w:val="righ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0" w15:restartNumberingAfterBreak="0">
    <w:nsid w:val="26845360"/>
    <w:multiLevelType w:val="hybridMultilevel"/>
    <w:tmpl w:val="9532089E"/>
    <w:lvl w:ilvl="0" w:tplc="07D278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65226F"/>
    <w:multiLevelType w:val="multilevel"/>
    <w:tmpl w:val="52AC1C2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B760527"/>
    <w:multiLevelType w:val="multilevel"/>
    <w:tmpl w:val="CEB468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40452F"/>
    <w:multiLevelType w:val="multilevel"/>
    <w:tmpl w:val="B448B36A"/>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4" w15:restartNumberingAfterBreak="0">
    <w:nsid w:val="2D611205"/>
    <w:multiLevelType w:val="hybridMultilevel"/>
    <w:tmpl w:val="FFD07ABC"/>
    <w:lvl w:ilvl="0" w:tplc="13B2DD1A">
      <w:start w:val="1"/>
      <w:numFmt w:val="lowerLetter"/>
      <w:lvlText w:val="%1."/>
      <w:lvlJc w:val="left"/>
      <w:pPr>
        <w:ind w:left="955" w:hanging="288"/>
      </w:pPr>
      <w:rPr>
        <w:rFonts w:ascii="Times New Roman" w:eastAsia="Times New Roman" w:hAnsi="Times New Roman" w:cs="Times New Roman" w:hint="default"/>
        <w:w w:val="100"/>
        <w:sz w:val="24"/>
        <w:szCs w:val="24"/>
        <w:lang w:val="en-US" w:eastAsia="en-US" w:bidi="ar-SA"/>
      </w:rPr>
    </w:lvl>
    <w:lvl w:ilvl="1" w:tplc="E9CA9F38">
      <w:numFmt w:val="bullet"/>
      <w:lvlText w:val="•"/>
      <w:lvlJc w:val="left"/>
      <w:pPr>
        <w:ind w:left="1841" w:hanging="288"/>
      </w:pPr>
      <w:rPr>
        <w:rFonts w:hint="default"/>
        <w:lang w:val="en-US" w:eastAsia="en-US" w:bidi="ar-SA"/>
      </w:rPr>
    </w:lvl>
    <w:lvl w:ilvl="2" w:tplc="A368719A">
      <w:numFmt w:val="bullet"/>
      <w:lvlText w:val="•"/>
      <w:lvlJc w:val="left"/>
      <w:pPr>
        <w:ind w:left="2722" w:hanging="288"/>
      </w:pPr>
      <w:rPr>
        <w:rFonts w:hint="default"/>
        <w:lang w:val="en-US" w:eastAsia="en-US" w:bidi="ar-SA"/>
      </w:rPr>
    </w:lvl>
    <w:lvl w:ilvl="3" w:tplc="9708902C">
      <w:numFmt w:val="bullet"/>
      <w:lvlText w:val="•"/>
      <w:lvlJc w:val="left"/>
      <w:pPr>
        <w:ind w:left="3604" w:hanging="288"/>
      </w:pPr>
      <w:rPr>
        <w:rFonts w:hint="default"/>
        <w:lang w:val="en-US" w:eastAsia="en-US" w:bidi="ar-SA"/>
      </w:rPr>
    </w:lvl>
    <w:lvl w:ilvl="4" w:tplc="57747D92">
      <w:numFmt w:val="bullet"/>
      <w:lvlText w:val="•"/>
      <w:lvlJc w:val="left"/>
      <w:pPr>
        <w:ind w:left="4485" w:hanging="288"/>
      </w:pPr>
      <w:rPr>
        <w:rFonts w:hint="default"/>
        <w:lang w:val="en-US" w:eastAsia="en-US" w:bidi="ar-SA"/>
      </w:rPr>
    </w:lvl>
    <w:lvl w:ilvl="5" w:tplc="EFECBB82">
      <w:numFmt w:val="bullet"/>
      <w:lvlText w:val="•"/>
      <w:lvlJc w:val="left"/>
      <w:pPr>
        <w:ind w:left="5367" w:hanging="288"/>
      </w:pPr>
      <w:rPr>
        <w:rFonts w:hint="default"/>
        <w:lang w:val="en-US" w:eastAsia="en-US" w:bidi="ar-SA"/>
      </w:rPr>
    </w:lvl>
    <w:lvl w:ilvl="6" w:tplc="0D0AA4D2">
      <w:numFmt w:val="bullet"/>
      <w:lvlText w:val="•"/>
      <w:lvlJc w:val="left"/>
      <w:pPr>
        <w:ind w:left="6248" w:hanging="288"/>
      </w:pPr>
      <w:rPr>
        <w:rFonts w:hint="default"/>
        <w:lang w:val="en-US" w:eastAsia="en-US" w:bidi="ar-SA"/>
      </w:rPr>
    </w:lvl>
    <w:lvl w:ilvl="7" w:tplc="9C3E84EC">
      <w:numFmt w:val="bullet"/>
      <w:lvlText w:val="•"/>
      <w:lvlJc w:val="left"/>
      <w:pPr>
        <w:ind w:left="7129" w:hanging="288"/>
      </w:pPr>
      <w:rPr>
        <w:rFonts w:hint="default"/>
        <w:lang w:val="en-US" w:eastAsia="en-US" w:bidi="ar-SA"/>
      </w:rPr>
    </w:lvl>
    <w:lvl w:ilvl="8" w:tplc="BDDE9C70">
      <w:numFmt w:val="bullet"/>
      <w:lvlText w:val="•"/>
      <w:lvlJc w:val="left"/>
      <w:pPr>
        <w:ind w:left="8011" w:hanging="288"/>
      </w:pPr>
      <w:rPr>
        <w:rFonts w:hint="default"/>
        <w:lang w:val="en-US" w:eastAsia="en-US" w:bidi="ar-SA"/>
      </w:rPr>
    </w:lvl>
  </w:abstractNum>
  <w:abstractNum w:abstractNumId="15" w15:restartNumberingAfterBreak="0">
    <w:nsid w:val="2EF9371E"/>
    <w:multiLevelType w:val="hybridMultilevel"/>
    <w:tmpl w:val="723C0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176BE0"/>
    <w:multiLevelType w:val="multilevel"/>
    <w:tmpl w:val="6D805192"/>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7" w15:restartNumberingAfterBreak="0">
    <w:nsid w:val="372A0FD5"/>
    <w:multiLevelType w:val="hybridMultilevel"/>
    <w:tmpl w:val="473C4A80"/>
    <w:lvl w:ilvl="0" w:tplc="04070001">
      <w:start w:val="1"/>
      <w:numFmt w:val="bullet"/>
      <w:lvlText w:val=""/>
      <w:lvlJc w:val="left"/>
      <w:pPr>
        <w:ind w:left="772" w:hanging="360"/>
      </w:pPr>
      <w:rPr>
        <w:rFonts w:ascii="Symbol" w:hAnsi="Symbol" w:hint="default"/>
      </w:rPr>
    </w:lvl>
    <w:lvl w:ilvl="1" w:tplc="04070003" w:tentative="1">
      <w:start w:val="1"/>
      <w:numFmt w:val="bullet"/>
      <w:lvlText w:val="o"/>
      <w:lvlJc w:val="left"/>
      <w:pPr>
        <w:ind w:left="1492" w:hanging="360"/>
      </w:pPr>
      <w:rPr>
        <w:rFonts w:ascii="Courier New" w:hAnsi="Courier New" w:cs="Courier New" w:hint="default"/>
      </w:rPr>
    </w:lvl>
    <w:lvl w:ilvl="2" w:tplc="04070005" w:tentative="1">
      <w:start w:val="1"/>
      <w:numFmt w:val="bullet"/>
      <w:lvlText w:val=""/>
      <w:lvlJc w:val="left"/>
      <w:pPr>
        <w:ind w:left="2212" w:hanging="360"/>
      </w:pPr>
      <w:rPr>
        <w:rFonts w:ascii="Wingdings" w:hAnsi="Wingdings" w:hint="default"/>
      </w:rPr>
    </w:lvl>
    <w:lvl w:ilvl="3" w:tplc="04070001" w:tentative="1">
      <w:start w:val="1"/>
      <w:numFmt w:val="bullet"/>
      <w:lvlText w:val=""/>
      <w:lvlJc w:val="left"/>
      <w:pPr>
        <w:ind w:left="2932" w:hanging="360"/>
      </w:pPr>
      <w:rPr>
        <w:rFonts w:ascii="Symbol" w:hAnsi="Symbol" w:hint="default"/>
      </w:rPr>
    </w:lvl>
    <w:lvl w:ilvl="4" w:tplc="04070003" w:tentative="1">
      <w:start w:val="1"/>
      <w:numFmt w:val="bullet"/>
      <w:lvlText w:val="o"/>
      <w:lvlJc w:val="left"/>
      <w:pPr>
        <w:ind w:left="3652" w:hanging="360"/>
      </w:pPr>
      <w:rPr>
        <w:rFonts w:ascii="Courier New" w:hAnsi="Courier New" w:cs="Courier New" w:hint="default"/>
      </w:rPr>
    </w:lvl>
    <w:lvl w:ilvl="5" w:tplc="04070005" w:tentative="1">
      <w:start w:val="1"/>
      <w:numFmt w:val="bullet"/>
      <w:lvlText w:val=""/>
      <w:lvlJc w:val="left"/>
      <w:pPr>
        <w:ind w:left="4372" w:hanging="360"/>
      </w:pPr>
      <w:rPr>
        <w:rFonts w:ascii="Wingdings" w:hAnsi="Wingdings" w:hint="default"/>
      </w:rPr>
    </w:lvl>
    <w:lvl w:ilvl="6" w:tplc="04070001" w:tentative="1">
      <w:start w:val="1"/>
      <w:numFmt w:val="bullet"/>
      <w:lvlText w:val=""/>
      <w:lvlJc w:val="left"/>
      <w:pPr>
        <w:ind w:left="5092" w:hanging="360"/>
      </w:pPr>
      <w:rPr>
        <w:rFonts w:ascii="Symbol" w:hAnsi="Symbol" w:hint="default"/>
      </w:rPr>
    </w:lvl>
    <w:lvl w:ilvl="7" w:tplc="04070003" w:tentative="1">
      <w:start w:val="1"/>
      <w:numFmt w:val="bullet"/>
      <w:lvlText w:val="o"/>
      <w:lvlJc w:val="left"/>
      <w:pPr>
        <w:ind w:left="5812" w:hanging="360"/>
      </w:pPr>
      <w:rPr>
        <w:rFonts w:ascii="Courier New" w:hAnsi="Courier New" w:cs="Courier New" w:hint="default"/>
      </w:rPr>
    </w:lvl>
    <w:lvl w:ilvl="8" w:tplc="04070005" w:tentative="1">
      <w:start w:val="1"/>
      <w:numFmt w:val="bullet"/>
      <w:lvlText w:val=""/>
      <w:lvlJc w:val="left"/>
      <w:pPr>
        <w:ind w:left="6532" w:hanging="360"/>
      </w:pPr>
      <w:rPr>
        <w:rFonts w:ascii="Wingdings" w:hAnsi="Wingdings" w:hint="default"/>
      </w:rPr>
    </w:lvl>
  </w:abstractNum>
  <w:abstractNum w:abstractNumId="18" w15:restartNumberingAfterBreak="0">
    <w:nsid w:val="3AF801B2"/>
    <w:multiLevelType w:val="multilevel"/>
    <w:tmpl w:val="4B345776"/>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19" w15:restartNumberingAfterBreak="0">
    <w:nsid w:val="3C582948"/>
    <w:multiLevelType w:val="multilevel"/>
    <w:tmpl w:val="E6B6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073D9"/>
    <w:multiLevelType w:val="multilevel"/>
    <w:tmpl w:val="49245490"/>
    <w:lvl w:ilvl="0">
      <w:start w:val="1"/>
      <w:numFmt w:val="decimal"/>
      <w:lvlText w:val="%1."/>
      <w:lvlJc w:val="left"/>
      <w:pPr>
        <w:ind w:left="36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decimal"/>
      <w:lvlText w:val="%1.●.%3."/>
      <w:lvlJc w:val="left"/>
      <w:pPr>
        <w:ind w:left="1224" w:hanging="504"/>
      </w:pPr>
    </w:lvl>
    <w:lvl w:ilvl="3">
      <w:start w:val="1"/>
      <w:numFmt w:val="decimal"/>
      <w:lvlText w:val="%1.●.%3.%4."/>
      <w:lvlJc w:val="left"/>
      <w:pPr>
        <w:ind w:left="1728" w:hanging="647"/>
      </w:pPr>
    </w:lvl>
    <w:lvl w:ilvl="4">
      <w:start w:val="1"/>
      <w:numFmt w:val="decimal"/>
      <w:lvlText w:val="%1.●.%3.%4.%5."/>
      <w:lvlJc w:val="left"/>
      <w:pPr>
        <w:ind w:left="2232" w:hanging="792"/>
      </w:pPr>
    </w:lvl>
    <w:lvl w:ilvl="5">
      <w:start w:val="1"/>
      <w:numFmt w:val="decimal"/>
      <w:lvlText w:val="%1.●.%3.%4.%5.%6."/>
      <w:lvlJc w:val="left"/>
      <w:pPr>
        <w:ind w:left="2736" w:hanging="935"/>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21" w15:restartNumberingAfterBreak="0">
    <w:nsid w:val="41FC1392"/>
    <w:multiLevelType w:val="multilevel"/>
    <w:tmpl w:val="D2B60B1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40663E4"/>
    <w:multiLevelType w:val="hybridMultilevel"/>
    <w:tmpl w:val="52D87BC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4A37380"/>
    <w:multiLevelType w:val="hybridMultilevel"/>
    <w:tmpl w:val="92067C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5772BCF"/>
    <w:multiLevelType w:val="multilevel"/>
    <w:tmpl w:val="B946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200290"/>
    <w:multiLevelType w:val="hybridMultilevel"/>
    <w:tmpl w:val="0C6CF4F4"/>
    <w:lvl w:ilvl="0" w:tplc="EF2AC36A">
      <w:start w:val="1"/>
      <w:numFmt w:val="decimal"/>
      <w:lvlText w:val="%1."/>
      <w:lvlJc w:val="left"/>
      <w:pPr>
        <w:ind w:left="355" w:hanging="240"/>
      </w:pPr>
      <w:rPr>
        <w:rFonts w:ascii="Times New Roman" w:eastAsia="Times New Roman" w:hAnsi="Times New Roman" w:cs="Times New Roman" w:hint="default"/>
        <w:w w:val="100"/>
        <w:sz w:val="24"/>
        <w:szCs w:val="24"/>
        <w:lang w:val="en-US" w:eastAsia="en-US" w:bidi="ar-SA"/>
      </w:rPr>
    </w:lvl>
    <w:lvl w:ilvl="1" w:tplc="504609BE">
      <w:numFmt w:val="bullet"/>
      <w:lvlText w:val="•"/>
      <w:lvlJc w:val="left"/>
      <w:pPr>
        <w:ind w:left="1301" w:hanging="240"/>
      </w:pPr>
      <w:rPr>
        <w:rFonts w:hint="default"/>
        <w:lang w:val="en-US" w:eastAsia="en-US" w:bidi="ar-SA"/>
      </w:rPr>
    </w:lvl>
    <w:lvl w:ilvl="2" w:tplc="0AA22F30">
      <w:numFmt w:val="bullet"/>
      <w:lvlText w:val="•"/>
      <w:lvlJc w:val="left"/>
      <w:pPr>
        <w:ind w:left="2242" w:hanging="240"/>
      </w:pPr>
      <w:rPr>
        <w:rFonts w:hint="default"/>
        <w:lang w:val="en-US" w:eastAsia="en-US" w:bidi="ar-SA"/>
      </w:rPr>
    </w:lvl>
    <w:lvl w:ilvl="3" w:tplc="999EABEE">
      <w:numFmt w:val="bullet"/>
      <w:lvlText w:val="•"/>
      <w:lvlJc w:val="left"/>
      <w:pPr>
        <w:ind w:left="3184" w:hanging="240"/>
      </w:pPr>
      <w:rPr>
        <w:rFonts w:hint="default"/>
        <w:lang w:val="en-US" w:eastAsia="en-US" w:bidi="ar-SA"/>
      </w:rPr>
    </w:lvl>
    <w:lvl w:ilvl="4" w:tplc="482C3962">
      <w:numFmt w:val="bullet"/>
      <w:lvlText w:val="•"/>
      <w:lvlJc w:val="left"/>
      <w:pPr>
        <w:ind w:left="4125" w:hanging="240"/>
      </w:pPr>
      <w:rPr>
        <w:rFonts w:hint="default"/>
        <w:lang w:val="en-US" w:eastAsia="en-US" w:bidi="ar-SA"/>
      </w:rPr>
    </w:lvl>
    <w:lvl w:ilvl="5" w:tplc="E376B274">
      <w:numFmt w:val="bullet"/>
      <w:lvlText w:val="•"/>
      <w:lvlJc w:val="left"/>
      <w:pPr>
        <w:ind w:left="5067" w:hanging="240"/>
      </w:pPr>
      <w:rPr>
        <w:rFonts w:hint="default"/>
        <w:lang w:val="en-US" w:eastAsia="en-US" w:bidi="ar-SA"/>
      </w:rPr>
    </w:lvl>
    <w:lvl w:ilvl="6" w:tplc="B33C821E">
      <w:numFmt w:val="bullet"/>
      <w:lvlText w:val="•"/>
      <w:lvlJc w:val="left"/>
      <w:pPr>
        <w:ind w:left="6008" w:hanging="240"/>
      </w:pPr>
      <w:rPr>
        <w:rFonts w:hint="default"/>
        <w:lang w:val="en-US" w:eastAsia="en-US" w:bidi="ar-SA"/>
      </w:rPr>
    </w:lvl>
    <w:lvl w:ilvl="7" w:tplc="5D80805C">
      <w:numFmt w:val="bullet"/>
      <w:lvlText w:val="•"/>
      <w:lvlJc w:val="left"/>
      <w:pPr>
        <w:ind w:left="6949" w:hanging="240"/>
      </w:pPr>
      <w:rPr>
        <w:rFonts w:hint="default"/>
        <w:lang w:val="en-US" w:eastAsia="en-US" w:bidi="ar-SA"/>
      </w:rPr>
    </w:lvl>
    <w:lvl w:ilvl="8" w:tplc="A7ACFD36">
      <w:numFmt w:val="bullet"/>
      <w:lvlText w:val="•"/>
      <w:lvlJc w:val="left"/>
      <w:pPr>
        <w:ind w:left="7891" w:hanging="240"/>
      </w:pPr>
      <w:rPr>
        <w:rFonts w:hint="default"/>
        <w:lang w:val="en-US" w:eastAsia="en-US" w:bidi="ar-SA"/>
      </w:rPr>
    </w:lvl>
  </w:abstractNum>
  <w:abstractNum w:abstractNumId="26" w15:restartNumberingAfterBreak="0">
    <w:nsid w:val="4E072DB9"/>
    <w:multiLevelType w:val="multilevel"/>
    <w:tmpl w:val="465EDD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ECA6CE6"/>
    <w:multiLevelType w:val="multilevel"/>
    <w:tmpl w:val="15D8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726C30"/>
    <w:multiLevelType w:val="hybridMultilevel"/>
    <w:tmpl w:val="29A4D6AA"/>
    <w:lvl w:ilvl="0" w:tplc="1298D95C">
      <w:start w:val="1"/>
      <w:numFmt w:val="decimalZero"/>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2D566E"/>
    <w:multiLevelType w:val="hybridMultilevel"/>
    <w:tmpl w:val="1932F02A"/>
    <w:lvl w:ilvl="0" w:tplc="04090013">
      <w:start w:val="1"/>
      <w:numFmt w:val="upperRoman"/>
      <w:lvlText w:val="%1."/>
      <w:lvlJc w:val="righ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0" w15:restartNumberingAfterBreak="0">
    <w:nsid w:val="72C96542"/>
    <w:multiLevelType w:val="hybridMultilevel"/>
    <w:tmpl w:val="F84ABBF8"/>
    <w:lvl w:ilvl="0" w:tplc="C4C8AE68">
      <w:start w:val="1"/>
      <w:numFmt w:val="decimal"/>
      <w:lvlText w:val="%1."/>
      <w:lvlJc w:val="left"/>
      <w:pPr>
        <w:ind w:left="720" w:hanging="360"/>
      </w:pPr>
      <w:rPr>
        <w:b w:val="0"/>
        <w:bCs/>
      </w:rPr>
    </w:lvl>
    <w:lvl w:ilvl="1" w:tplc="CCB00D32">
      <w:start w:val="1"/>
      <w:numFmt w:val="lowerLetter"/>
      <w:lvlText w:val="(%2)"/>
      <w:lvlJc w:val="left"/>
      <w:pPr>
        <w:ind w:left="1440" w:hanging="360"/>
      </w:pPr>
      <w:rPr>
        <w:rFonts w:hint="default"/>
      </w:rPr>
    </w:lvl>
    <w:lvl w:ilvl="2" w:tplc="04070001">
      <w:start w:val="1"/>
      <w:numFmt w:val="bullet"/>
      <w:lvlText w:val=""/>
      <w:lvlJc w:val="left"/>
      <w:pPr>
        <w:ind w:left="2340" w:hanging="36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2B4D8D"/>
    <w:multiLevelType w:val="hybridMultilevel"/>
    <w:tmpl w:val="C356533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2" w15:restartNumberingAfterBreak="0">
    <w:nsid w:val="77CC2C47"/>
    <w:multiLevelType w:val="hybridMultilevel"/>
    <w:tmpl w:val="6C2891F4"/>
    <w:lvl w:ilvl="0" w:tplc="35DECD2A">
      <w:start w:val="1"/>
      <w:numFmt w:val="lowerRoman"/>
      <w:lvlText w:val="%1)"/>
      <w:lvlJc w:val="left"/>
      <w:pPr>
        <w:ind w:left="2061" w:hanging="720"/>
      </w:pPr>
    </w:lvl>
    <w:lvl w:ilvl="1" w:tplc="04090019">
      <w:start w:val="1"/>
      <w:numFmt w:val="lowerLetter"/>
      <w:lvlText w:val="%2."/>
      <w:lvlJc w:val="left"/>
      <w:pPr>
        <w:ind w:left="2421" w:hanging="360"/>
      </w:pPr>
    </w:lvl>
    <w:lvl w:ilvl="2" w:tplc="0409001B">
      <w:start w:val="1"/>
      <w:numFmt w:val="lowerRoman"/>
      <w:lvlText w:val="%3."/>
      <w:lvlJc w:val="right"/>
      <w:pPr>
        <w:ind w:left="3141" w:hanging="180"/>
      </w:pPr>
    </w:lvl>
    <w:lvl w:ilvl="3" w:tplc="0409000F">
      <w:start w:val="1"/>
      <w:numFmt w:val="decimal"/>
      <w:lvlText w:val="%4."/>
      <w:lvlJc w:val="left"/>
      <w:pPr>
        <w:ind w:left="3861" w:hanging="360"/>
      </w:pPr>
    </w:lvl>
    <w:lvl w:ilvl="4" w:tplc="04090019">
      <w:start w:val="1"/>
      <w:numFmt w:val="lowerLetter"/>
      <w:lvlText w:val="%5."/>
      <w:lvlJc w:val="left"/>
      <w:pPr>
        <w:ind w:left="4581" w:hanging="360"/>
      </w:pPr>
    </w:lvl>
    <w:lvl w:ilvl="5" w:tplc="0409001B">
      <w:start w:val="1"/>
      <w:numFmt w:val="lowerRoman"/>
      <w:lvlText w:val="%6."/>
      <w:lvlJc w:val="right"/>
      <w:pPr>
        <w:ind w:left="5301" w:hanging="180"/>
      </w:pPr>
    </w:lvl>
    <w:lvl w:ilvl="6" w:tplc="0409000F">
      <w:start w:val="1"/>
      <w:numFmt w:val="decimal"/>
      <w:lvlText w:val="%7."/>
      <w:lvlJc w:val="left"/>
      <w:pPr>
        <w:ind w:left="6021" w:hanging="360"/>
      </w:pPr>
    </w:lvl>
    <w:lvl w:ilvl="7" w:tplc="04090019">
      <w:start w:val="1"/>
      <w:numFmt w:val="lowerLetter"/>
      <w:lvlText w:val="%8."/>
      <w:lvlJc w:val="left"/>
      <w:pPr>
        <w:ind w:left="6741" w:hanging="360"/>
      </w:pPr>
    </w:lvl>
    <w:lvl w:ilvl="8" w:tplc="0409001B">
      <w:start w:val="1"/>
      <w:numFmt w:val="lowerRoman"/>
      <w:lvlText w:val="%9."/>
      <w:lvlJc w:val="right"/>
      <w:pPr>
        <w:ind w:left="7461" w:hanging="180"/>
      </w:pPr>
    </w:lvl>
  </w:abstractNum>
  <w:abstractNum w:abstractNumId="33" w15:restartNumberingAfterBreak="0">
    <w:nsid w:val="7B6220C0"/>
    <w:multiLevelType w:val="hybridMultilevel"/>
    <w:tmpl w:val="296215F8"/>
    <w:lvl w:ilvl="0" w:tplc="200000C2">
      <w:start w:val="1"/>
      <w:numFmt w:val="lowerLetter"/>
      <w:lvlText w:val="(%1)"/>
      <w:lvlJc w:val="left"/>
      <w:pPr>
        <w:ind w:left="355" w:hanging="867"/>
      </w:pPr>
      <w:rPr>
        <w:rFonts w:ascii="Times New Roman" w:eastAsia="Times New Roman" w:hAnsi="Times New Roman" w:cs="Times New Roman" w:hint="default"/>
        <w:w w:val="100"/>
        <w:sz w:val="24"/>
        <w:szCs w:val="24"/>
        <w:lang w:val="en-US" w:eastAsia="en-US" w:bidi="ar-SA"/>
      </w:rPr>
    </w:lvl>
    <w:lvl w:ilvl="1" w:tplc="4CB2DBA4">
      <w:start w:val="1"/>
      <w:numFmt w:val="decimal"/>
      <w:lvlText w:val="%2."/>
      <w:lvlJc w:val="left"/>
      <w:pPr>
        <w:ind w:left="955" w:hanging="300"/>
      </w:pPr>
      <w:rPr>
        <w:rFonts w:ascii="Times New Roman" w:eastAsia="Times New Roman" w:hAnsi="Times New Roman" w:cs="Times New Roman" w:hint="default"/>
        <w:w w:val="100"/>
        <w:sz w:val="24"/>
        <w:szCs w:val="24"/>
        <w:lang w:val="en-US" w:eastAsia="en-US" w:bidi="ar-SA"/>
      </w:rPr>
    </w:lvl>
    <w:lvl w:ilvl="2" w:tplc="D91818A8">
      <w:start w:val="1"/>
      <w:numFmt w:val="lowerRoman"/>
      <w:lvlText w:val="%3."/>
      <w:lvlJc w:val="left"/>
      <w:pPr>
        <w:ind w:left="955" w:hanging="247"/>
        <w:jc w:val="right"/>
      </w:pPr>
      <w:rPr>
        <w:rFonts w:ascii="Times New Roman" w:eastAsia="Times New Roman" w:hAnsi="Times New Roman" w:cs="Times New Roman" w:hint="default"/>
        <w:w w:val="100"/>
        <w:sz w:val="24"/>
        <w:szCs w:val="24"/>
        <w:lang w:val="en-US" w:eastAsia="en-US" w:bidi="ar-SA"/>
      </w:rPr>
    </w:lvl>
    <w:lvl w:ilvl="3" w:tplc="3222B890">
      <w:numFmt w:val="bullet"/>
      <w:lvlText w:val="•"/>
      <w:lvlJc w:val="left"/>
      <w:pPr>
        <w:ind w:left="2918" w:hanging="247"/>
      </w:pPr>
      <w:rPr>
        <w:rFonts w:hint="default"/>
        <w:lang w:val="en-US" w:eastAsia="en-US" w:bidi="ar-SA"/>
      </w:rPr>
    </w:lvl>
    <w:lvl w:ilvl="4" w:tplc="093E0B36">
      <w:numFmt w:val="bullet"/>
      <w:lvlText w:val="•"/>
      <w:lvlJc w:val="left"/>
      <w:pPr>
        <w:ind w:left="3898" w:hanging="247"/>
      </w:pPr>
      <w:rPr>
        <w:rFonts w:hint="default"/>
        <w:lang w:val="en-US" w:eastAsia="en-US" w:bidi="ar-SA"/>
      </w:rPr>
    </w:lvl>
    <w:lvl w:ilvl="5" w:tplc="8608512E">
      <w:numFmt w:val="bullet"/>
      <w:lvlText w:val="•"/>
      <w:lvlJc w:val="left"/>
      <w:pPr>
        <w:ind w:left="4877" w:hanging="247"/>
      </w:pPr>
      <w:rPr>
        <w:rFonts w:hint="default"/>
        <w:lang w:val="en-US" w:eastAsia="en-US" w:bidi="ar-SA"/>
      </w:rPr>
    </w:lvl>
    <w:lvl w:ilvl="6" w:tplc="A6B26CC0">
      <w:numFmt w:val="bullet"/>
      <w:lvlText w:val="•"/>
      <w:lvlJc w:val="left"/>
      <w:pPr>
        <w:ind w:left="5856" w:hanging="247"/>
      </w:pPr>
      <w:rPr>
        <w:rFonts w:hint="default"/>
        <w:lang w:val="en-US" w:eastAsia="en-US" w:bidi="ar-SA"/>
      </w:rPr>
    </w:lvl>
    <w:lvl w:ilvl="7" w:tplc="906026B0">
      <w:numFmt w:val="bullet"/>
      <w:lvlText w:val="•"/>
      <w:lvlJc w:val="left"/>
      <w:pPr>
        <w:ind w:left="6836" w:hanging="247"/>
      </w:pPr>
      <w:rPr>
        <w:rFonts w:hint="default"/>
        <w:lang w:val="en-US" w:eastAsia="en-US" w:bidi="ar-SA"/>
      </w:rPr>
    </w:lvl>
    <w:lvl w:ilvl="8" w:tplc="8838652C">
      <w:numFmt w:val="bullet"/>
      <w:lvlText w:val="•"/>
      <w:lvlJc w:val="left"/>
      <w:pPr>
        <w:ind w:left="7815" w:hanging="247"/>
      </w:pPr>
      <w:rPr>
        <w:rFonts w:hint="default"/>
        <w:lang w:val="en-US" w:eastAsia="en-US" w:bidi="ar-SA"/>
      </w:rPr>
    </w:lvl>
  </w:abstractNum>
  <w:abstractNum w:abstractNumId="34" w15:restartNumberingAfterBreak="0">
    <w:nsid w:val="7CE53211"/>
    <w:multiLevelType w:val="multilevel"/>
    <w:tmpl w:val="9A6EE6FC"/>
    <w:lvl w:ilvl="0">
      <w:start w:val="1"/>
      <w:numFmt w:val="bullet"/>
      <w:lvlText w:val=""/>
      <w:lvlJc w:val="left"/>
      <w:pPr>
        <w:ind w:left="12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F8C70F5"/>
    <w:multiLevelType w:val="multilevel"/>
    <w:tmpl w:val="A608F518"/>
    <w:lvl w:ilvl="0">
      <w:start w:val="1"/>
      <w:numFmt w:val="decimal"/>
      <w:lvlText w:val="%1."/>
      <w:lvlJc w:val="left"/>
      <w:pPr>
        <w:ind w:left="360" w:hanging="360"/>
      </w:pPr>
      <w:rPr>
        <w:rFonts w:hint="default"/>
        <w:b/>
        <w:sz w:val="22"/>
        <w:szCs w:val="22"/>
      </w:rPr>
    </w:lvl>
    <w:lvl w:ilvl="1">
      <w:start w:val="1"/>
      <w:numFmt w:val="bullet"/>
      <w:lvlText w:val="●"/>
      <w:lvlJc w:val="left"/>
      <w:pPr>
        <w:ind w:left="720" w:hanging="360"/>
      </w:pPr>
      <w:rPr>
        <w:rFonts w:ascii="Noto Sans Symbols" w:hAnsi="Noto Sans Symbols" w:hint="default"/>
        <w:b/>
        <w:sz w:val="22"/>
        <w:szCs w:val="22"/>
      </w:rPr>
    </w:lvl>
    <w:lvl w:ilvl="2">
      <w:start w:val="1"/>
      <w:numFmt w:val="decimal"/>
      <w:lvlText w:val="%1.●.%3."/>
      <w:lvlJc w:val="left"/>
      <w:pPr>
        <w:ind w:left="1224" w:hanging="504"/>
      </w:pPr>
      <w:rPr>
        <w:rFonts w:hint="default"/>
      </w:rPr>
    </w:lvl>
    <w:lvl w:ilvl="3">
      <w:start w:val="1"/>
      <w:numFmt w:val="decimal"/>
      <w:lvlText w:val="%1.●.%3.%4."/>
      <w:lvlJc w:val="left"/>
      <w:pPr>
        <w:ind w:left="1728" w:hanging="647"/>
      </w:pPr>
      <w:rPr>
        <w:rFonts w:hint="default"/>
      </w:rPr>
    </w:lvl>
    <w:lvl w:ilvl="4">
      <w:start w:val="1"/>
      <w:numFmt w:val="decimal"/>
      <w:lvlText w:val="%1.●.%3.%4.%5."/>
      <w:lvlJc w:val="left"/>
      <w:pPr>
        <w:ind w:left="2232" w:hanging="792"/>
      </w:pPr>
      <w:rPr>
        <w:rFonts w:hint="default"/>
      </w:rPr>
    </w:lvl>
    <w:lvl w:ilvl="5">
      <w:start w:val="1"/>
      <w:numFmt w:val="decimal"/>
      <w:lvlText w:val="%1.●.%3.%4.%5.%6."/>
      <w:lvlJc w:val="left"/>
      <w:pPr>
        <w:ind w:left="2736" w:hanging="935"/>
      </w:pPr>
      <w:rPr>
        <w:rFonts w:hint="default"/>
      </w:rPr>
    </w:lvl>
    <w:lvl w:ilvl="6">
      <w:start w:val="1"/>
      <w:numFmt w:val="decimal"/>
      <w:lvlText w:val="%1.●.%3.%4.%5.%6.%7."/>
      <w:lvlJc w:val="left"/>
      <w:pPr>
        <w:ind w:left="3240" w:hanging="1080"/>
      </w:pPr>
      <w:rPr>
        <w:rFonts w:hint="default"/>
      </w:rPr>
    </w:lvl>
    <w:lvl w:ilvl="7">
      <w:start w:val="1"/>
      <w:numFmt w:val="decimal"/>
      <w:lvlText w:val="%1.●.%3.%4.%5.%6.%7.%8."/>
      <w:lvlJc w:val="left"/>
      <w:pPr>
        <w:ind w:left="3744" w:hanging="1224"/>
      </w:pPr>
      <w:rPr>
        <w:rFonts w:hint="default"/>
      </w:rPr>
    </w:lvl>
    <w:lvl w:ilvl="8">
      <w:start w:val="1"/>
      <w:numFmt w:val="decimal"/>
      <w:lvlText w:val="%1.●.%3.%4.%5.%6.%7.%8.%9."/>
      <w:lvlJc w:val="left"/>
      <w:pPr>
        <w:ind w:left="4320" w:hanging="1440"/>
      </w:pPr>
      <w:rPr>
        <w:rFonts w:hint="default"/>
      </w:rPr>
    </w:lvl>
  </w:abstractNum>
  <w:num w:numId="1" w16cid:durableId="1242839201">
    <w:abstractNumId w:val="33"/>
  </w:num>
  <w:num w:numId="2" w16cid:durableId="2123450692">
    <w:abstractNumId w:val="5"/>
  </w:num>
  <w:num w:numId="3" w16cid:durableId="399909049">
    <w:abstractNumId w:val="2"/>
  </w:num>
  <w:num w:numId="4" w16cid:durableId="473333308">
    <w:abstractNumId w:val="14"/>
  </w:num>
  <w:num w:numId="5" w16cid:durableId="346906190">
    <w:abstractNumId w:val="8"/>
  </w:num>
  <w:num w:numId="6" w16cid:durableId="522015281">
    <w:abstractNumId w:val="25"/>
  </w:num>
  <w:num w:numId="7" w16cid:durableId="756488753">
    <w:abstractNumId w:val="3"/>
  </w:num>
  <w:num w:numId="8" w16cid:durableId="1652097334">
    <w:abstractNumId w:val="28"/>
  </w:num>
  <w:num w:numId="9" w16cid:durableId="2066173565">
    <w:abstractNumId w:val="10"/>
  </w:num>
  <w:num w:numId="10" w16cid:durableId="1923828629">
    <w:abstractNumId w:val="4"/>
  </w:num>
  <w:num w:numId="11" w16cid:durableId="290209813">
    <w:abstractNumId w:val="24"/>
  </w:num>
  <w:num w:numId="12" w16cid:durableId="1505051863">
    <w:abstractNumId w:val="19"/>
  </w:num>
  <w:num w:numId="13" w16cid:durableId="707337721">
    <w:abstractNumId w:val="27"/>
  </w:num>
  <w:num w:numId="14" w16cid:durableId="1661614430">
    <w:abstractNumId w:val="1"/>
  </w:num>
  <w:num w:numId="15" w16cid:durableId="156967408">
    <w:abstractNumId w:val="30"/>
  </w:num>
  <w:num w:numId="16" w16cid:durableId="788203909">
    <w:abstractNumId w:val="34"/>
  </w:num>
  <w:num w:numId="17" w16cid:durableId="1461799784">
    <w:abstractNumId w:val="21"/>
  </w:num>
  <w:num w:numId="18" w16cid:durableId="1268661310">
    <w:abstractNumId w:val="26"/>
  </w:num>
  <w:num w:numId="19" w16cid:durableId="2059549486">
    <w:abstractNumId w:val="12"/>
  </w:num>
  <w:num w:numId="20" w16cid:durableId="523174626">
    <w:abstractNumId w:val="7"/>
  </w:num>
  <w:num w:numId="21" w16cid:durableId="1433476163">
    <w:abstractNumId w:val="22"/>
  </w:num>
  <w:num w:numId="22" w16cid:durableId="1488472074">
    <w:abstractNumId w:val="0"/>
  </w:num>
  <w:num w:numId="23" w16cid:durableId="956136472">
    <w:abstractNumId w:val="23"/>
  </w:num>
  <w:num w:numId="24" w16cid:durableId="859317505">
    <w:abstractNumId w:val="17"/>
  </w:num>
  <w:num w:numId="25" w16cid:durableId="1607888110">
    <w:abstractNumId w:val="31"/>
  </w:num>
  <w:num w:numId="26" w16cid:durableId="1669675516">
    <w:abstractNumId w:val="15"/>
  </w:num>
  <w:num w:numId="27" w16cid:durableId="845171179">
    <w:abstractNumId w:val="6"/>
  </w:num>
  <w:num w:numId="28" w16cid:durableId="16695547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6569">
    <w:abstractNumId w:val="11"/>
  </w:num>
  <w:num w:numId="30" w16cid:durableId="1834177492">
    <w:abstractNumId w:val="35"/>
  </w:num>
  <w:num w:numId="31" w16cid:durableId="769207130">
    <w:abstractNumId w:val="13"/>
  </w:num>
  <w:num w:numId="32" w16cid:durableId="1942689443">
    <w:abstractNumId w:val="20"/>
  </w:num>
  <w:num w:numId="33" w16cid:durableId="1432163642">
    <w:abstractNumId w:val="16"/>
  </w:num>
  <w:num w:numId="34" w16cid:durableId="1585332137">
    <w:abstractNumId w:val="18"/>
  </w:num>
  <w:num w:numId="35" w16cid:durableId="1679960901">
    <w:abstractNumId w:val="9"/>
  </w:num>
  <w:num w:numId="36" w16cid:durableId="3427118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B4"/>
    <w:rsid w:val="00013A2F"/>
    <w:rsid w:val="00015700"/>
    <w:rsid w:val="00022FD6"/>
    <w:rsid w:val="00052620"/>
    <w:rsid w:val="00054492"/>
    <w:rsid w:val="00056E14"/>
    <w:rsid w:val="000A25A0"/>
    <w:rsid w:val="000C4D76"/>
    <w:rsid w:val="000D1CAB"/>
    <w:rsid w:val="0016491D"/>
    <w:rsid w:val="002158EC"/>
    <w:rsid w:val="00221C3B"/>
    <w:rsid w:val="00222AFC"/>
    <w:rsid w:val="00242A30"/>
    <w:rsid w:val="0025268B"/>
    <w:rsid w:val="00294F93"/>
    <w:rsid w:val="002B6632"/>
    <w:rsid w:val="002B6694"/>
    <w:rsid w:val="002C1B68"/>
    <w:rsid w:val="003156E2"/>
    <w:rsid w:val="00317B9D"/>
    <w:rsid w:val="00330155"/>
    <w:rsid w:val="003378F3"/>
    <w:rsid w:val="0035238B"/>
    <w:rsid w:val="003629D2"/>
    <w:rsid w:val="00377452"/>
    <w:rsid w:val="00390A25"/>
    <w:rsid w:val="003A2299"/>
    <w:rsid w:val="003D70B1"/>
    <w:rsid w:val="003F39D3"/>
    <w:rsid w:val="00430647"/>
    <w:rsid w:val="0045036B"/>
    <w:rsid w:val="004664BC"/>
    <w:rsid w:val="00502E00"/>
    <w:rsid w:val="0050726B"/>
    <w:rsid w:val="00523E49"/>
    <w:rsid w:val="005258E1"/>
    <w:rsid w:val="00581F3D"/>
    <w:rsid w:val="0059382D"/>
    <w:rsid w:val="005A0462"/>
    <w:rsid w:val="005F7FB6"/>
    <w:rsid w:val="006035C7"/>
    <w:rsid w:val="00624609"/>
    <w:rsid w:val="00666E40"/>
    <w:rsid w:val="00690659"/>
    <w:rsid w:val="006A5083"/>
    <w:rsid w:val="006B3C22"/>
    <w:rsid w:val="006D22E0"/>
    <w:rsid w:val="006F6D5E"/>
    <w:rsid w:val="007014EF"/>
    <w:rsid w:val="00704155"/>
    <w:rsid w:val="007230FF"/>
    <w:rsid w:val="00746BAA"/>
    <w:rsid w:val="0074738C"/>
    <w:rsid w:val="0076352C"/>
    <w:rsid w:val="007647BC"/>
    <w:rsid w:val="0079287F"/>
    <w:rsid w:val="007D4714"/>
    <w:rsid w:val="007E2234"/>
    <w:rsid w:val="008037B3"/>
    <w:rsid w:val="00864373"/>
    <w:rsid w:val="00871FFB"/>
    <w:rsid w:val="008A1AC5"/>
    <w:rsid w:val="008B1678"/>
    <w:rsid w:val="008D7ECA"/>
    <w:rsid w:val="009145E3"/>
    <w:rsid w:val="0094083E"/>
    <w:rsid w:val="009565A6"/>
    <w:rsid w:val="009654B5"/>
    <w:rsid w:val="0098657C"/>
    <w:rsid w:val="009C2779"/>
    <w:rsid w:val="00A06AFC"/>
    <w:rsid w:val="00A342E0"/>
    <w:rsid w:val="00A41499"/>
    <w:rsid w:val="00A4652A"/>
    <w:rsid w:val="00A70B82"/>
    <w:rsid w:val="00A77B1D"/>
    <w:rsid w:val="00A90902"/>
    <w:rsid w:val="00AC1C98"/>
    <w:rsid w:val="00AC5E85"/>
    <w:rsid w:val="00B14F24"/>
    <w:rsid w:val="00B178F7"/>
    <w:rsid w:val="00B23783"/>
    <w:rsid w:val="00B335B7"/>
    <w:rsid w:val="00B52B0B"/>
    <w:rsid w:val="00B77084"/>
    <w:rsid w:val="00B8246B"/>
    <w:rsid w:val="00BD17AB"/>
    <w:rsid w:val="00BF2723"/>
    <w:rsid w:val="00C05C09"/>
    <w:rsid w:val="00C25224"/>
    <w:rsid w:val="00C279B4"/>
    <w:rsid w:val="00C67C08"/>
    <w:rsid w:val="00C91FFA"/>
    <w:rsid w:val="00CC44F6"/>
    <w:rsid w:val="00CC7578"/>
    <w:rsid w:val="00CD2B3F"/>
    <w:rsid w:val="00D0542F"/>
    <w:rsid w:val="00D37631"/>
    <w:rsid w:val="00D80756"/>
    <w:rsid w:val="00D8509F"/>
    <w:rsid w:val="00E40BBB"/>
    <w:rsid w:val="00E726C5"/>
    <w:rsid w:val="00E76A5C"/>
    <w:rsid w:val="00EA33BF"/>
    <w:rsid w:val="00EC5A4A"/>
    <w:rsid w:val="00F12AFF"/>
    <w:rsid w:val="00F406F1"/>
    <w:rsid w:val="00F60380"/>
    <w:rsid w:val="00F6731C"/>
    <w:rsid w:val="00F93F2A"/>
    <w:rsid w:val="00F94B94"/>
    <w:rsid w:val="00FA60CE"/>
    <w:rsid w:val="00FE49C2"/>
    <w:rsid w:val="00FF76C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DB297"/>
  <w15:chartTrackingRefBased/>
  <w15:docId w15:val="{CFEE1B1A-B3FC-4119-8D1C-74AFD9AA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B4"/>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C279B4"/>
    <w:pPr>
      <w:ind w:left="355"/>
      <w:outlineLvl w:val="0"/>
    </w:pPr>
    <w:rPr>
      <w:b/>
      <w:bCs/>
      <w:sz w:val="24"/>
      <w:szCs w:val="24"/>
    </w:rPr>
  </w:style>
  <w:style w:type="paragraph" w:styleId="Heading3">
    <w:name w:val="heading 3"/>
    <w:basedOn w:val="Normal"/>
    <w:next w:val="Normal"/>
    <w:link w:val="Heading3Char"/>
    <w:uiPriority w:val="9"/>
    <w:semiHidden/>
    <w:unhideWhenUsed/>
    <w:qFormat/>
    <w:rsid w:val="00E40BB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9B4"/>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C279B4"/>
    <w:rPr>
      <w:sz w:val="24"/>
      <w:szCs w:val="24"/>
    </w:rPr>
  </w:style>
  <w:style w:type="character" w:customStyle="1" w:styleId="BodyTextChar">
    <w:name w:val="Body Text Char"/>
    <w:basedOn w:val="DefaultParagraphFont"/>
    <w:link w:val="BodyText"/>
    <w:uiPriority w:val="1"/>
    <w:rsid w:val="00C279B4"/>
    <w:rPr>
      <w:rFonts w:ascii="Times New Roman" w:eastAsia="Times New Roman" w:hAnsi="Times New Roman" w:cs="Times New Roman"/>
      <w:kern w:val="0"/>
      <w:sz w:val="24"/>
      <w:szCs w:val="24"/>
      <w14:ligatures w14:val="none"/>
    </w:rPr>
  </w:style>
  <w:style w:type="paragraph" w:styleId="ListParagraph">
    <w:name w:val="List Paragraph"/>
    <w:aliases w:val="Main numbered paragraph,List Paragraph (numbered (a)),Normal 2,References,List_Paragraph,Multilevel para_II,List Paragraph1,Numbered List Paragraph,Bullets,Colorful List - Accent 11,123 List Paragraph,Body,Bullet,Normal 2 DC,Liste 1"/>
    <w:basedOn w:val="Normal"/>
    <w:link w:val="ListParagraphChar"/>
    <w:uiPriority w:val="34"/>
    <w:qFormat/>
    <w:rsid w:val="00C279B4"/>
    <w:pPr>
      <w:ind w:left="955"/>
    </w:pPr>
  </w:style>
  <w:style w:type="paragraph" w:customStyle="1" w:styleId="TableParagraph">
    <w:name w:val="Table Paragraph"/>
    <w:basedOn w:val="Normal"/>
    <w:uiPriority w:val="1"/>
    <w:qFormat/>
    <w:rsid w:val="00C279B4"/>
  </w:style>
  <w:style w:type="paragraph" w:styleId="Header">
    <w:name w:val="header"/>
    <w:basedOn w:val="Normal"/>
    <w:link w:val="HeaderChar"/>
    <w:uiPriority w:val="99"/>
    <w:unhideWhenUsed/>
    <w:rsid w:val="00C279B4"/>
    <w:pPr>
      <w:tabs>
        <w:tab w:val="center" w:pos="4680"/>
        <w:tab w:val="right" w:pos="9360"/>
      </w:tabs>
    </w:pPr>
  </w:style>
  <w:style w:type="character" w:customStyle="1" w:styleId="HeaderChar">
    <w:name w:val="Header Char"/>
    <w:basedOn w:val="DefaultParagraphFont"/>
    <w:link w:val="Header"/>
    <w:uiPriority w:val="99"/>
    <w:rsid w:val="00C279B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C279B4"/>
    <w:pPr>
      <w:tabs>
        <w:tab w:val="center" w:pos="4680"/>
        <w:tab w:val="right" w:pos="9360"/>
      </w:tabs>
    </w:pPr>
  </w:style>
  <w:style w:type="character" w:customStyle="1" w:styleId="FooterChar">
    <w:name w:val="Footer Char"/>
    <w:basedOn w:val="DefaultParagraphFont"/>
    <w:link w:val="Footer"/>
    <w:uiPriority w:val="99"/>
    <w:rsid w:val="00C279B4"/>
    <w:rPr>
      <w:rFonts w:ascii="Times New Roman" w:eastAsia="Times New Roman" w:hAnsi="Times New Roman" w:cs="Times New Roman"/>
      <w:kern w:val="0"/>
      <w14:ligatures w14:val="non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Colorful List - Accent 11 Char"/>
    <w:basedOn w:val="DefaultParagraphFont"/>
    <w:link w:val="ListParagraph"/>
    <w:uiPriority w:val="34"/>
    <w:rsid w:val="00C279B4"/>
    <w:rPr>
      <w:rFonts w:ascii="Times New Roman" w:eastAsia="Times New Roman" w:hAnsi="Times New Roman" w:cs="Times New Roman"/>
      <w:kern w:val="0"/>
      <w14:ligatures w14:val="none"/>
    </w:rPr>
  </w:style>
  <w:style w:type="paragraph" w:customStyle="1" w:styleId="Default">
    <w:name w:val="Default"/>
    <w:rsid w:val="00C279B4"/>
    <w:pPr>
      <w:autoSpaceDE w:val="0"/>
      <w:autoSpaceDN w:val="0"/>
      <w:adjustRightInd w:val="0"/>
      <w:spacing w:after="0" w:line="240" w:lineRule="auto"/>
    </w:pPr>
    <w:rPr>
      <w:rFonts w:ascii="Adobe Garamond Pro" w:eastAsia="Times New Roman" w:hAnsi="Adobe Garamond Pro" w:cs="Adobe Garamond Pro"/>
      <w:color w:val="000000"/>
      <w:kern w:val="0"/>
      <w:sz w:val="24"/>
      <w:szCs w:val="24"/>
      <w14:ligatures w14:val="none"/>
    </w:rPr>
  </w:style>
  <w:style w:type="character" w:styleId="Hyperlink">
    <w:name w:val="Hyperlink"/>
    <w:basedOn w:val="DefaultParagraphFont"/>
    <w:uiPriority w:val="99"/>
    <w:unhideWhenUsed/>
    <w:rsid w:val="00C279B4"/>
    <w:rPr>
      <w:color w:val="0563C1" w:themeColor="hyperlink"/>
      <w:u w:val="single"/>
    </w:rPr>
  </w:style>
  <w:style w:type="paragraph" w:customStyle="1" w:styleId="Standard1">
    <w:name w:val="Standard1"/>
    <w:basedOn w:val="Normal"/>
    <w:rsid w:val="00C279B4"/>
    <w:pPr>
      <w:widowControl/>
      <w:autoSpaceDE/>
      <w:autoSpaceDN/>
      <w:spacing w:line="360" w:lineRule="atLeast"/>
      <w:jc w:val="both"/>
    </w:pPr>
    <w:rPr>
      <w:rFonts w:ascii="Arial" w:hAnsi="Arial"/>
      <w:sz w:val="24"/>
      <w:szCs w:val="20"/>
      <w:lang w:val="de-DE" w:eastAsia="de-DE"/>
    </w:rPr>
  </w:style>
  <w:style w:type="paragraph" w:customStyle="1" w:styleId="Einrckung1">
    <w:name w:val="Einrückung 1"/>
    <w:basedOn w:val="Normal"/>
    <w:rsid w:val="00C279B4"/>
    <w:pPr>
      <w:widowControl/>
      <w:autoSpaceDE/>
      <w:autoSpaceDN/>
      <w:ind w:left="851" w:hanging="851"/>
    </w:pPr>
    <w:rPr>
      <w:rFonts w:ascii="Arial" w:hAnsi="Arial"/>
      <w:szCs w:val="20"/>
      <w:lang w:val="de-DE" w:eastAsia="de-DE"/>
    </w:rPr>
  </w:style>
  <w:style w:type="character" w:styleId="UnresolvedMention">
    <w:name w:val="Unresolved Mention"/>
    <w:basedOn w:val="DefaultParagraphFont"/>
    <w:uiPriority w:val="99"/>
    <w:semiHidden/>
    <w:unhideWhenUsed/>
    <w:rsid w:val="00054492"/>
    <w:rPr>
      <w:color w:val="605E5C"/>
      <w:shd w:val="clear" w:color="auto" w:fill="E1DFDD"/>
    </w:rPr>
  </w:style>
  <w:style w:type="character" w:styleId="Emphasis">
    <w:name w:val="Emphasis"/>
    <w:basedOn w:val="DefaultParagraphFont"/>
    <w:uiPriority w:val="20"/>
    <w:qFormat/>
    <w:rsid w:val="007230FF"/>
    <w:rPr>
      <w:i/>
      <w:iCs/>
    </w:rPr>
  </w:style>
  <w:style w:type="table" w:styleId="TableGrid">
    <w:name w:val="Table Grid"/>
    <w:basedOn w:val="TableNormal"/>
    <w:uiPriority w:val="59"/>
    <w:rsid w:val="00723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2A30"/>
    <w:pPr>
      <w:spacing w:after="0" w:line="240" w:lineRule="auto"/>
    </w:pPr>
    <w:rPr>
      <w:rFonts w:ascii="Arial" w:hAnsi="Arial"/>
      <w:kern w:val="0"/>
      <w:lang w:val="de-DE"/>
      <w14:ligatures w14:val="none"/>
    </w:rPr>
  </w:style>
  <w:style w:type="table" w:customStyle="1" w:styleId="Tabellenraster3">
    <w:name w:val="Tabellenraster3"/>
    <w:basedOn w:val="TableNormal"/>
    <w:next w:val="TableGrid"/>
    <w:uiPriority w:val="59"/>
    <w:rsid w:val="00242A30"/>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42A30"/>
    <w:pPr>
      <w:spacing w:after="0" w:line="240" w:lineRule="auto"/>
    </w:pPr>
    <w:rPr>
      <w:kern w:val="0"/>
      <w:lang w:val="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A30"/>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E40BBB"/>
    <w:rPr>
      <w:rFonts w:asciiTheme="majorHAnsi" w:eastAsiaTheme="majorEastAsia" w:hAnsiTheme="majorHAnsi" w:cstheme="majorBidi"/>
      <w:color w:val="1F3763" w:themeColor="accent1" w:themeShade="7F"/>
      <w:kern w:val="0"/>
      <w:sz w:val="24"/>
      <w:szCs w:val="24"/>
      <w14:ligatures w14:val="none"/>
    </w:rPr>
  </w:style>
  <w:style w:type="character" w:styleId="CommentReference">
    <w:name w:val="annotation reference"/>
    <w:basedOn w:val="DefaultParagraphFont"/>
    <w:uiPriority w:val="99"/>
    <w:semiHidden/>
    <w:unhideWhenUsed/>
    <w:rsid w:val="0098657C"/>
    <w:rPr>
      <w:sz w:val="16"/>
      <w:szCs w:val="16"/>
    </w:rPr>
  </w:style>
  <w:style w:type="paragraph" w:styleId="CommentText">
    <w:name w:val="annotation text"/>
    <w:basedOn w:val="Normal"/>
    <w:link w:val="CommentTextChar"/>
    <w:uiPriority w:val="99"/>
    <w:semiHidden/>
    <w:unhideWhenUsed/>
    <w:rsid w:val="0098657C"/>
    <w:rPr>
      <w:sz w:val="20"/>
      <w:szCs w:val="20"/>
    </w:rPr>
  </w:style>
  <w:style w:type="character" w:customStyle="1" w:styleId="CommentTextChar">
    <w:name w:val="Comment Text Char"/>
    <w:basedOn w:val="DefaultParagraphFont"/>
    <w:link w:val="CommentText"/>
    <w:uiPriority w:val="99"/>
    <w:semiHidden/>
    <w:rsid w:val="0098657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8657C"/>
    <w:rPr>
      <w:b/>
      <w:bCs/>
    </w:rPr>
  </w:style>
  <w:style w:type="character" w:customStyle="1" w:styleId="CommentSubjectChar">
    <w:name w:val="Comment Subject Char"/>
    <w:basedOn w:val="CommentTextChar"/>
    <w:link w:val="CommentSubject"/>
    <w:uiPriority w:val="99"/>
    <w:semiHidden/>
    <w:rsid w:val="0098657C"/>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25268B"/>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85758">
      <w:bodyDiv w:val="1"/>
      <w:marLeft w:val="0"/>
      <w:marRight w:val="0"/>
      <w:marTop w:val="0"/>
      <w:marBottom w:val="0"/>
      <w:divBdr>
        <w:top w:val="none" w:sz="0" w:space="0" w:color="auto"/>
        <w:left w:val="none" w:sz="0" w:space="0" w:color="auto"/>
        <w:bottom w:val="none" w:sz="0" w:space="0" w:color="auto"/>
        <w:right w:val="none" w:sz="0" w:space="0" w:color="auto"/>
      </w:divBdr>
    </w:div>
    <w:div w:id="355499623">
      <w:bodyDiv w:val="1"/>
      <w:marLeft w:val="0"/>
      <w:marRight w:val="0"/>
      <w:marTop w:val="0"/>
      <w:marBottom w:val="0"/>
      <w:divBdr>
        <w:top w:val="none" w:sz="0" w:space="0" w:color="auto"/>
        <w:left w:val="none" w:sz="0" w:space="0" w:color="auto"/>
        <w:bottom w:val="none" w:sz="0" w:space="0" w:color="auto"/>
        <w:right w:val="none" w:sz="0" w:space="0" w:color="auto"/>
      </w:divBdr>
    </w:div>
    <w:div w:id="625309518">
      <w:bodyDiv w:val="1"/>
      <w:marLeft w:val="0"/>
      <w:marRight w:val="0"/>
      <w:marTop w:val="0"/>
      <w:marBottom w:val="0"/>
      <w:divBdr>
        <w:top w:val="none" w:sz="0" w:space="0" w:color="auto"/>
        <w:left w:val="none" w:sz="0" w:space="0" w:color="auto"/>
        <w:bottom w:val="none" w:sz="0" w:space="0" w:color="auto"/>
        <w:right w:val="none" w:sz="0" w:space="0" w:color="auto"/>
      </w:divBdr>
      <w:divsChild>
        <w:div w:id="1834292233">
          <w:marLeft w:val="0"/>
          <w:marRight w:val="0"/>
          <w:marTop w:val="0"/>
          <w:marBottom w:val="0"/>
          <w:divBdr>
            <w:top w:val="single" w:sz="2" w:space="0" w:color="D9D9E3"/>
            <w:left w:val="single" w:sz="2" w:space="0" w:color="D9D9E3"/>
            <w:bottom w:val="single" w:sz="2" w:space="0" w:color="D9D9E3"/>
            <w:right w:val="single" w:sz="2" w:space="0" w:color="D9D9E3"/>
          </w:divBdr>
          <w:divsChild>
            <w:div w:id="1758939324">
              <w:marLeft w:val="0"/>
              <w:marRight w:val="0"/>
              <w:marTop w:val="0"/>
              <w:marBottom w:val="0"/>
              <w:divBdr>
                <w:top w:val="single" w:sz="2" w:space="0" w:color="D9D9E3"/>
                <w:left w:val="single" w:sz="2" w:space="0" w:color="D9D9E3"/>
                <w:bottom w:val="single" w:sz="2" w:space="0" w:color="D9D9E3"/>
                <w:right w:val="single" w:sz="2" w:space="0" w:color="D9D9E3"/>
              </w:divBdr>
              <w:divsChild>
                <w:div w:id="328290195">
                  <w:marLeft w:val="0"/>
                  <w:marRight w:val="0"/>
                  <w:marTop w:val="0"/>
                  <w:marBottom w:val="0"/>
                  <w:divBdr>
                    <w:top w:val="single" w:sz="2" w:space="0" w:color="D9D9E3"/>
                    <w:left w:val="single" w:sz="2" w:space="0" w:color="D9D9E3"/>
                    <w:bottom w:val="single" w:sz="2" w:space="0" w:color="D9D9E3"/>
                    <w:right w:val="single" w:sz="2" w:space="0" w:color="D9D9E3"/>
                  </w:divBdr>
                  <w:divsChild>
                    <w:div w:id="1393308416">
                      <w:marLeft w:val="0"/>
                      <w:marRight w:val="0"/>
                      <w:marTop w:val="0"/>
                      <w:marBottom w:val="0"/>
                      <w:divBdr>
                        <w:top w:val="single" w:sz="2" w:space="0" w:color="D9D9E3"/>
                        <w:left w:val="single" w:sz="2" w:space="0" w:color="D9D9E3"/>
                        <w:bottom w:val="single" w:sz="2" w:space="0" w:color="D9D9E3"/>
                        <w:right w:val="single" w:sz="2" w:space="0" w:color="D9D9E3"/>
                      </w:divBdr>
                      <w:divsChild>
                        <w:div w:id="1712337248">
                          <w:marLeft w:val="0"/>
                          <w:marRight w:val="0"/>
                          <w:marTop w:val="0"/>
                          <w:marBottom w:val="0"/>
                          <w:divBdr>
                            <w:top w:val="single" w:sz="2" w:space="0" w:color="D9D9E3"/>
                            <w:left w:val="single" w:sz="2" w:space="0" w:color="D9D9E3"/>
                            <w:bottom w:val="single" w:sz="2" w:space="0" w:color="D9D9E3"/>
                            <w:right w:val="single" w:sz="2" w:space="0" w:color="D9D9E3"/>
                          </w:divBdr>
                          <w:divsChild>
                            <w:div w:id="1582981319">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810839">
                                  <w:marLeft w:val="0"/>
                                  <w:marRight w:val="0"/>
                                  <w:marTop w:val="0"/>
                                  <w:marBottom w:val="0"/>
                                  <w:divBdr>
                                    <w:top w:val="single" w:sz="2" w:space="0" w:color="D9D9E3"/>
                                    <w:left w:val="single" w:sz="2" w:space="0" w:color="D9D9E3"/>
                                    <w:bottom w:val="single" w:sz="2" w:space="0" w:color="D9D9E3"/>
                                    <w:right w:val="single" w:sz="2" w:space="0" w:color="D9D9E3"/>
                                  </w:divBdr>
                                  <w:divsChild>
                                    <w:div w:id="1797138775">
                                      <w:marLeft w:val="0"/>
                                      <w:marRight w:val="0"/>
                                      <w:marTop w:val="0"/>
                                      <w:marBottom w:val="0"/>
                                      <w:divBdr>
                                        <w:top w:val="single" w:sz="2" w:space="0" w:color="D9D9E3"/>
                                        <w:left w:val="single" w:sz="2" w:space="0" w:color="D9D9E3"/>
                                        <w:bottom w:val="single" w:sz="2" w:space="0" w:color="D9D9E3"/>
                                        <w:right w:val="single" w:sz="2" w:space="0" w:color="D9D9E3"/>
                                      </w:divBdr>
                                      <w:divsChild>
                                        <w:div w:id="695038366">
                                          <w:marLeft w:val="0"/>
                                          <w:marRight w:val="0"/>
                                          <w:marTop w:val="0"/>
                                          <w:marBottom w:val="0"/>
                                          <w:divBdr>
                                            <w:top w:val="single" w:sz="2" w:space="0" w:color="D9D9E3"/>
                                            <w:left w:val="single" w:sz="2" w:space="0" w:color="D9D9E3"/>
                                            <w:bottom w:val="single" w:sz="2" w:space="0" w:color="D9D9E3"/>
                                            <w:right w:val="single" w:sz="2" w:space="0" w:color="D9D9E3"/>
                                          </w:divBdr>
                                          <w:divsChild>
                                            <w:div w:id="560602195">
                                              <w:marLeft w:val="0"/>
                                              <w:marRight w:val="0"/>
                                              <w:marTop w:val="0"/>
                                              <w:marBottom w:val="0"/>
                                              <w:divBdr>
                                                <w:top w:val="single" w:sz="2" w:space="0" w:color="D9D9E3"/>
                                                <w:left w:val="single" w:sz="2" w:space="0" w:color="D9D9E3"/>
                                                <w:bottom w:val="single" w:sz="2" w:space="0" w:color="D9D9E3"/>
                                                <w:right w:val="single" w:sz="2" w:space="0" w:color="D9D9E3"/>
                                              </w:divBdr>
                                              <w:divsChild>
                                                <w:div w:id="449015476">
                                                  <w:marLeft w:val="0"/>
                                                  <w:marRight w:val="0"/>
                                                  <w:marTop w:val="0"/>
                                                  <w:marBottom w:val="0"/>
                                                  <w:divBdr>
                                                    <w:top w:val="single" w:sz="2" w:space="0" w:color="D9D9E3"/>
                                                    <w:left w:val="single" w:sz="2" w:space="0" w:color="D9D9E3"/>
                                                    <w:bottom w:val="single" w:sz="2" w:space="0" w:color="D9D9E3"/>
                                                    <w:right w:val="single" w:sz="2" w:space="0" w:color="D9D9E3"/>
                                                  </w:divBdr>
                                                  <w:divsChild>
                                                    <w:div w:id="2903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1149708">
          <w:marLeft w:val="0"/>
          <w:marRight w:val="0"/>
          <w:marTop w:val="0"/>
          <w:marBottom w:val="0"/>
          <w:divBdr>
            <w:top w:val="none" w:sz="0" w:space="0" w:color="auto"/>
            <w:left w:val="none" w:sz="0" w:space="0" w:color="auto"/>
            <w:bottom w:val="none" w:sz="0" w:space="0" w:color="auto"/>
            <w:right w:val="none" w:sz="0" w:space="0" w:color="auto"/>
          </w:divBdr>
        </w:div>
      </w:divsChild>
    </w:div>
    <w:div w:id="764613023">
      <w:bodyDiv w:val="1"/>
      <w:marLeft w:val="0"/>
      <w:marRight w:val="0"/>
      <w:marTop w:val="0"/>
      <w:marBottom w:val="0"/>
      <w:divBdr>
        <w:top w:val="none" w:sz="0" w:space="0" w:color="auto"/>
        <w:left w:val="none" w:sz="0" w:space="0" w:color="auto"/>
        <w:bottom w:val="none" w:sz="0" w:space="0" w:color="auto"/>
        <w:right w:val="none" w:sz="0" w:space="0" w:color="auto"/>
      </w:divBdr>
    </w:div>
    <w:div w:id="1281843417">
      <w:bodyDiv w:val="1"/>
      <w:marLeft w:val="0"/>
      <w:marRight w:val="0"/>
      <w:marTop w:val="0"/>
      <w:marBottom w:val="0"/>
      <w:divBdr>
        <w:top w:val="none" w:sz="0" w:space="0" w:color="auto"/>
        <w:left w:val="none" w:sz="0" w:space="0" w:color="auto"/>
        <w:bottom w:val="none" w:sz="0" w:space="0" w:color="auto"/>
        <w:right w:val="none" w:sz="0" w:space="0" w:color="auto"/>
      </w:divBdr>
      <w:divsChild>
        <w:div w:id="214583860">
          <w:marLeft w:val="0"/>
          <w:marRight w:val="0"/>
          <w:marTop w:val="0"/>
          <w:marBottom w:val="0"/>
          <w:divBdr>
            <w:top w:val="single" w:sz="2" w:space="0" w:color="D9D9E3"/>
            <w:left w:val="single" w:sz="2" w:space="0" w:color="D9D9E3"/>
            <w:bottom w:val="single" w:sz="2" w:space="0" w:color="D9D9E3"/>
            <w:right w:val="single" w:sz="2" w:space="0" w:color="D9D9E3"/>
          </w:divBdr>
          <w:divsChild>
            <w:div w:id="986861480">
              <w:marLeft w:val="0"/>
              <w:marRight w:val="0"/>
              <w:marTop w:val="0"/>
              <w:marBottom w:val="0"/>
              <w:divBdr>
                <w:top w:val="single" w:sz="2" w:space="0" w:color="D9D9E3"/>
                <w:left w:val="single" w:sz="2" w:space="0" w:color="D9D9E3"/>
                <w:bottom w:val="single" w:sz="2" w:space="0" w:color="D9D9E3"/>
                <w:right w:val="single" w:sz="2" w:space="0" w:color="D9D9E3"/>
              </w:divBdr>
              <w:divsChild>
                <w:div w:id="624578774">
                  <w:marLeft w:val="0"/>
                  <w:marRight w:val="0"/>
                  <w:marTop w:val="0"/>
                  <w:marBottom w:val="0"/>
                  <w:divBdr>
                    <w:top w:val="single" w:sz="2" w:space="0" w:color="D9D9E3"/>
                    <w:left w:val="single" w:sz="2" w:space="0" w:color="D9D9E3"/>
                    <w:bottom w:val="single" w:sz="2" w:space="0" w:color="D9D9E3"/>
                    <w:right w:val="single" w:sz="2" w:space="0" w:color="D9D9E3"/>
                  </w:divBdr>
                  <w:divsChild>
                    <w:div w:id="957906527">
                      <w:marLeft w:val="0"/>
                      <w:marRight w:val="0"/>
                      <w:marTop w:val="0"/>
                      <w:marBottom w:val="0"/>
                      <w:divBdr>
                        <w:top w:val="single" w:sz="2" w:space="0" w:color="D9D9E3"/>
                        <w:left w:val="single" w:sz="2" w:space="0" w:color="D9D9E3"/>
                        <w:bottom w:val="single" w:sz="2" w:space="0" w:color="D9D9E3"/>
                        <w:right w:val="single" w:sz="2" w:space="0" w:color="D9D9E3"/>
                      </w:divBdr>
                      <w:divsChild>
                        <w:div w:id="1331526419">
                          <w:marLeft w:val="0"/>
                          <w:marRight w:val="0"/>
                          <w:marTop w:val="0"/>
                          <w:marBottom w:val="0"/>
                          <w:divBdr>
                            <w:top w:val="single" w:sz="2" w:space="0" w:color="D9D9E3"/>
                            <w:left w:val="single" w:sz="2" w:space="0" w:color="D9D9E3"/>
                            <w:bottom w:val="single" w:sz="2" w:space="0" w:color="D9D9E3"/>
                            <w:right w:val="single" w:sz="2" w:space="0" w:color="D9D9E3"/>
                          </w:divBdr>
                          <w:divsChild>
                            <w:div w:id="1897936418">
                              <w:marLeft w:val="0"/>
                              <w:marRight w:val="0"/>
                              <w:marTop w:val="100"/>
                              <w:marBottom w:val="100"/>
                              <w:divBdr>
                                <w:top w:val="single" w:sz="2" w:space="0" w:color="D9D9E3"/>
                                <w:left w:val="single" w:sz="2" w:space="0" w:color="D9D9E3"/>
                                <w:bottom w:val="single" w:sz="2" w:space="0" w:color="D9D9E3"/>
                                <w:right w:val="single" w:sz="2" w:space="0" w:color="D9D9E3"/>
                              </w:divBdr>
                              <w:divsChild>
                                <w:div w:id="887765432">
                                  <w:marLeft w:val="0"/>
                                  <w:marRight w:val="0"/>
                                  <w:marTop w:val="0"/>
                                  <w:marBottom w:val="0"/>
                                  <w:divBdr>
                                    <w:top w:val="single" w:sz="2" w:space="0" w:color="D9D9E3"/>
                                    <w:left w:val="single" w:sz="2" w:space="0" w:color="D9D9E3"/>
                                    <w:bottom w:val="single" w:sz="2" w:space="0" w:color="D9D9E3"/>
                                    <w:right w:val="single" w:sz="2" w:space="0" w:color="D9D9E3"/>
                                  </w:divBdr>
                                  <w:divsChild>
                                    <w:div w:id="656345874">
                                      <w:marLeft w:val="0"/>
                                      <w:marRight w:val="0"/>
                                      <w:marTop w:val="0"/>
                                      <w:marBottom w:val="0"/>
                                      <w:divBdr>
                                        <w:top w:val="single" w:sz="2" w:space="0" w:color="D9D9E3"/>
                                        <w:left w:val="single" w:sz="2" w:space="0" w:color="D9D9E3"/>
                                        <w:bottom w:val="single" w:sz="2" w:space="0" w:color="D9D9E3"/>
                                        <w:right w:val="single" w:sz="2" w:space="0" w:color="D9D9E3"/>
                                      </w:divBdr>
                                      <w:divsChild>
                                        <w:div w:id="1262565908">
                                          <w:marLeft w:val="0"/>
                                          <w:marRight w:val="0"/>
                                          <w:marTop w:val="0"/>
                                          <w:marBottom w:val="0"/>
                                          <w:divBdr>
                                            <w:top w:val="single" w:sz="2" w:space="0" w:color="D9D9E3"/>
                                            <w:left w:val="single" w:sz="2" w:space="0" w:color="D9D9E3"/>
                                            <w:bottom w:val="single" w:sz="2" w:space="0" w:color="D9D9E3"/>
                                            <w:right w:val="single" w:sz="2" w:space="0" w:color="D9D9E3"/>
                                          </w:divBdr>
                                          <w:divsChild>
                                            <w:div w:id="1626766193">
                                              <w:marLeft w:val="0"/>
                                              <w:marRight w:val="0"/>
                                              <w:marTop w:val="0"/>
                                              <w:marBottom w:val="0"/>
                                              <w:divBdr>
                                                <w:top w:val="single" w:sz="2" w:space="0" w:color="D9D9E3"/>
                                                <w:left w:val="single" w:sz="2" w:space="0" w:color="D9D9E3"/>
                                                <w:bottom w:val="single" w:sz="2" w:space="0" w:color="D9D9E3"/>
                                                <w:right w:val="single" w:sz="2" w:space="0" w:color="D9D9E3"/>
                                              </w:divBdr>
                                              <w:divsChild>
                                                <w:div w:id="2028604052">
                                                  <w:marLeft w:val="0"/>
                                                  <w:marRight w:val="0"/>
                                                  <w:marTop w:val="0"/>
                                                  <w:marBottom w:val="0"/>
                                                  <w:divBdr>
                                                    <w:top w:val="single" w:sz="2" w:space="0" w:color="D9D9E3"/>
                                                    <w:left w:val="single" w:sz="2" w:space="0" w:color="D9D9E3"/>
                                                    <w:bottom w:val="single" w:sz="2" w:space="0" w:color="D9D9E3"/>
                                                    <w:right w:val="single" w:sz="2" w:space="0" w:color="D9D9E3"/>
                                                  </w:divBdr>
                                                  <w:divsChild>
                                                    <w:div w:id="1684357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0739975">
          <w:marLeft w:val="0"/>
          <w:marRight w:val="0"/>
          <w:marTop w:val="0"/>
          <w:marBottom w:val="0"/>
          <w:divBdr>
            <w:top w:val="none" w:sz="0" w:space="0" w:color="auto"/>
            <w:left w:val="none" w:sz="0" w:space="0" w:color="auto"/>
            <w:bottom w:val="none" w:sz="0" w:space="0" w:color="auto"/>
            <w:right w:val="none" w:sz="0" w:space="0" w:color="auto"/>
          </w:divBdr>
        </w:div>
      </w:divsChild>
    </w:div>
    <w:div w:id="1398673739">
      <w:bodyDiv w:val="1"/>
      <w:marLeft w:val="0"/>
      <w:marRight w:val="0"/>
      <w:marTop w:val="0"/>
      <w:marBottom w:val="0"/>
      <w:divBdr>
        <w:top w:val="none" w:sz="0" w:space="0" w:color="auto"/>
        <w:left w:val="none" w:sz="0" w:space="0" w:color="auto"/>
        <w:bottom w:val="none" w:sz="0" w:space="0" w:color="auto"/>
        <w:right w:val="none" w:sz="0" w:space="0" w:color="auto"/>
      </w:divBdr>
    </w:div>
    <w:div w:id="1419401876">
      <w:bodyDiv w:val="1"/>
      <w:marLeft w:val="0"/>
      <w:marRight w:val="0"/>
      <w:marTop w:val="0"/>
      <w:marBottom w:val="0"/>
      <w:divBdr>
        <w:top w:val="none" w:sz="0" w:space="0" w:color="auto"/>
        <w:left w:val="none" w:sz="0" w:space="0" w:color="auto"/>
        <w:bottom w:val="none" w:sz="0" w:space="0" w:color="auto"/>
        <w:right w:val="none" w:sz="0" w:space="0" w:color="auto"/>
      </w:divBdr>
    </w:div>
    <w:div w:id="1445543231">
      <w:bodyDiv w:val="1"/>
      <w:marLeft w:val="0"/>
      <w:marRight w:val="0"/>
      <w:marTop w:val="0"/>
      <w:marBottom w:val="0"/>
      <w:divBdr>
        <w:top w:val="none" w:sz="0" w:space="0" w:color="auto"/>
        <w:left w:val="none" w:sz="0" w:space="0" w:color="auto"/>
        <w:bottom w:val="none" w:sz="0" w:space="0" w:color="auto"/>
        <w:right w:val="none" w:sz="0" w:space="0" w:color="auto"/>
      </w:divBdr>
    </w:div>
    <w:div w:id="1638409823">
      <w:bodyDiv w:val="1"/>
      <w:marLeft w:val="0"/>
      <w:marRight w:val="0"/>
      <w:marTop w:val="0"/>
      <w:marBottom w:val="0"/>
      <w:divBdr>
        <w:top w:val="none" w:sz="0" w:space="0" w:color="auto"/>
        <w:left w:val="none" w:sz="0" w:space="0" w:color="auto"/>
        <w:bottom w:val="none" w:sz="0" w:space="0" w:color="auto"/>
        <w:right w:val="none" w:sz="0" w:space="0" w:color="auto"/>
      </w:divBdr>
    </w:div>
    <w:div w:id="1822035980">
      <w:bodyDiv w:val="1"/>
      <w:marLeft w:val="0"/>
      <w:marRight w:val="0"/>
      <w:marTop w:val="0"/>
      <w:marBottom w:val="0"/>
      <w:divBdr>
        <w:top w:val="none" w:sz="0" w:space="0" w:color="auto"/>
        <w:left w:val="none" w:sz="0" w:space="0" w:color="auto"/>
        <w:bottom w:val="none" w:sz="0" w:space="0" w:color="auto"/>
        <w:right w:val="none" w:sz="0" w:space="0" w:color="auto"/>
      </w:divBdr>
    </w:div>
    <w:div w:id="20642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plab.debnath@brac.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f.info@brac.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fw-entwicklungsbank.de/International-financing/KfW-Entwicklungsbank/" TargetMode="External"/><Relationship Id="rId4" Type="http://schemas.openxmlformats.org/officeDocument/2006/relationships/webSettings" Target="webSettings.xml"/><Relationship Id="rId9" Type="http://schemas.openxmlformats.org/officeDocument/2006/relationships/hyperlink" Target="mailto:ayesha.haque@brac.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Biplab Kumar Debnath/CCP/BRAC</dc:creator>
  <cp:keywords/>
  <dc:description/>
  <cp:lastModifiedBy>Ayesha Haque Haque/HRD/BRAC</cp:lastModifiedBy>
  <cp:revision>2</cp:revision>
  <cp:lastPrinted>2025-03-25T07:04:00Z</cp:lastPrinted>
  <dcterms:created xsi:type="dcterms:W3CDTF">2025-03-25T08:08:00Z</dcterms:created>
  <dcterms:modified xsi:type="dcterms:W3CDTF">2025-03-25T08:08:00Z</dcterms:modified>
</cp:coreProperties>
</file>